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BF" w:rsidRDefault="007A3DBF" w:rsidP="007A3DBF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Dossier E73770</w:t>
      </w:r>
    </w:p>
    <w:p w:rsidR="007A3DBF" w:rsidRPr="007A3DBF" w:rsidRDefault="007A3DBF" w:rsidP="007A3DBF">
      <w:pPr>
        <w:spacing w:after="0"/>
        <w:rPr>
          <w:rFonts w:ascii="Century Gothic" w:hAnsi="Century Gothic"/>
          <w:b/>
        </w:rPr>
      </w:pPr>
    </w:p>
    <w:p w:rsidR="009024CE" w:rsidRPr="000B4232" w:rsidRDefault="009024CE" w:rsidP="000301C8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  <w:r w:rsidRPr="000B4232">
        <w:rPr>
          <w:rFonts w:ascii="Century Gothic" w:hAnsi="Century Gothic"/>
          <w:b/>
          <w:sz w:val="32"/>
          <w:szCs w:val="32"/>
        </w:rPr>
        <w:t>BIBLIOGRAPHIE</w:t>
      </w:r>
    </w:p>
    <w:p w:rsidR="009024CE" w:rsidRPr="000B4232" w:rsidRDefault="009024CE" w:rsidP="000301C8">
      <w:pPr>
        <w:spacing w:after="0"/>
        <w:jc w:val="center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0B4232">
        <w:rPr>
          <w:rFonts w:ascii="Century Gothic" w:hAnsi="Century Gothic"/>
          <w:sz w:val="20"/>
          <w:szCs w:val="20"/>
        </w:rPr>
        <w:t>(Documents consultables à la bibliothèque)</w:t>
      </w:r>
    </w:p>
    <w:p w:rsidR="009024CE" w:rsidRPr="000B4232" w:rsidRDefault="009024CE" w:rsidP="000301C8">
      <w:pPr>
        <w:spacing w:after="0"/>
        <w:jc w:val="center"/>
        <w:rPr>
          <w:rFonts w:ascii="Century Gothic" w:hAnsi="Century Gothic"/>
        </w:rPr>
      </w:pPr>
    </w:p>
    <w:p w:rsidR="001441F5" w:rsidRPr="000B4232" w:rsidRDefault="001441F5" w:rsidP="000301C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0B4232">
        <w:rPr>
          <w:rFonts w:ascii="Century Gothic" w:hAnsi="Century Gothic"/>
          <w:b/>
          <w:sz w:val="24"/>
          <w:szCs w:val="24"/>
        </w:rPr>
        <w:t xml:space="preserve">HABITER ENSEMBLE AUTREMENT : </w:t>
      </w:r>
    </w:p>
    <w:p w:rsidR="000B3813" w:rsidRPr="000B4232" w:rsidRDefault="009024CE" w:rsidP="000301C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0B4232">
        <w:rPr>
          <w:rFonts w:ascii="Century Gothic" w:hAnsi="Century Gothic"/>
          <w:b/>
          <w:sz w:val="24"/>
          <w:szCs w:val="24"/>
        </w:rPr>
        <w:t>Habitat Groupé, Solidaire, Participatif, Coopératif et Autopromotion</w:t>
      </w:r>
    </w:p>
    <w:p w:rsidR="00A23B46" w:rsidRPr="000B4232" w:rsidRDefault="00A23B46" w:rsidP="007A3DBF">
      <w:pPr>
        <w:spacing w:after="0"/>
        <w:rPr>
          <w:rFonts w:ascii="Century Gothic" w:hAnsi="Century Gothic"/>
          <w:b/>
        </w:rPr>
      </w:pPr>
    </w:p>
    <w:p w:rsidR="00A23B46" w:rsidRPr="000B4232" w:rsidRDefault="00A23B46" w:rsidP="00A23B46">
      <w:pPr>
        <w:spacing w:after="0"/>
        <w:jc w:val="both"/>
        <w:rPr>
          <w:rFonts w:ascii="Century Gothic" w:hAnsi="Century Gothic"/>
          <w:b/>
        </w:rPr>
      </w:pPr>
    </w:p>
    <w:p w:rsidR="00A23B46" w:rsidRPr="000B4232" w:rsidRDefault="00A23B46" w:rsidP="00A23B46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(Dossier réalisé à l’occasion de la table ronde organisée par Marlène </w:t>
      </w:r>
      <w:proofErr w:type="spellStart"/>
      <w:r w:rsidRPr="000B4232">
        <w:rPr>
          <w:rFonts w:ascii="Century Gothic" w:hAnsi="Century Gothic"/>
        </w:rPr>
        <w:t>Ghorayeb</w:t>
      </w:r>
      <w:proofErr w:type="spellEnd"/>
      <w:r w:rsidRPr="000B4232">
        <w:rPr>
          <w:rFonts w:ascii="Century Gothic" w:hAnsi="Century Gothic"/>
        </w:rPr>
        <w:t>, le 4 mai 2012 à l’ESA – revu en juin 2015)</w:t>
      </w:r>
    </w:p>
    <w:p w:rsidR="00A23B46" w:rsidRPr="000B4232" w:rsidRDefault="00A23B46" w:rsidP="000301C8">
      <w:pPr>
        <w:spacing w:after="0"/>
        <w:jc w:val="center"/>
        <w:rPr>
          <w:rFonts w:ascii="Century Gothic" w:hAnsi="Century Gothic"/>
          <w:b/>
        </w:rPr>
      </w:pPr>
    </w:p>
    <w:p w:rsidR="001441F5" w:rsidRPr="000B4232" w:rsidRDefault="001441F5" w:rsidP="000301C8">
      <w:pPr>
        <w:spacing w:after="0"/>
        <w:jc w:val="center"/>
        <w:rPr>
          <w:rFonts w:ascii="Century Gothic" w:hAnsi="Century Gothic"/>
        </w:rPr>
      </w:pPr>
    </w:p>
    <w:p w:rsidR="001441F5" w:rsidRPr="000B4232" w:rsidRDefault="00662EA9" w:rsidP="000301C8">
      <w:pPr>
        <w:spacing w:after="0"/>
        <w:rPr>
          <w:rFonts w:ascii="Century Gothic" w:hAnsi="Century Gothic"/>
          <w:b/>
        </w:rPr>
      </w:pPr>
      <w:proofErr w:type="gramStart"/>
      <w:r w:rsidRPr="000B4232">
        <w:rPr>
          <w:rFonts w:ascii="Century Gothic" w:hAnsi="Century Gothic"/>
          <w:b/>
        </w:rPr>
        <w:t>Ouvrages</w:t>
      </w:r>
      <w:proofErr w:type="gramEnd"/>
      <w:r w:rsidRPr="000B4232">
        <w:rPr>
          <w:rFonts w:ascii="Century Gothic" w:hAnsi="Century Gothic"/>
          <w:b/>
        </w:rPr>
        <w:t xml:space="preserve"> : </w:t>
      </w:r>
    </w:p>
    <w:p w:rsidR="000301C8" w:rsidRPr="000B4232" w:rsidRDefault="000301C8" w:rsidP="000301C8">
      <w:pPr>
        <w:spacing w:after="0"/>
        <w:rPr>
          <w:rFonts w:ascii="Century Gothic" w:hAnsi="Century Gothic"/>
          <w:i/>
        </w:rPr>
      </w:pPr>
    </w:p>
    <w:p w:rsidR="0052460C" w:rsidRPr="000B4232" w:rsidRDefault="0052460C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</w:rPr>
        <w:t>BOUCHAIN Patrick (</w:t>
      </w:r>
      <w:proofErr w:type="spellStart"/>
      <w:r w:rsidRPr="000B4232">
        <w:rPr>
          <w:rFonts w:ascii="Century Gothic" w:hAnsi="Century Gothic"/>
        </w:rPr>
        <w:t>dir</w:t>
      </w:r>
      <w:proofErr w:type="spellEnd"/>
      <w:r w:rsidRPr="000B4232">
        <w:rPr>
          <w:rFonts w:ascii="Century Gothic" w:hAnsi="Century Gothic"/>
        </w:rPr>
        <w:t xml:space="preserve">.), </w:t>
      </w:r>
      <w:r w:rsidRPr="000B4232">
        <w:rPr>
          <w:rFonts w:ascii="Century Gothic" w:hAnsi="Century Gothic"/>
          <w:i/>
        </w:rPr>
        <w:t xml:space="preserve">Simone et Lucien </w:t>
      </w:r>
      <w:proofErr w:type="spellStart"/>
      <w:r w:rsidRPr="000B4232">
        <w:rPr>
          <w:rFonts w:ascii="Century Gothic" w:hAnsi="Century Gothic"/>
          <w:i/>
        </w:rPr>
        <w:t>Kroll</w:t>
      </w:r>
      <w:proofErr w:type="spellEnd"/>
      <w:r w:rsidRPr="000B4232">
        <w:rPr>
          <w:rFonts w:ascii="Century Gothic" w:hAnsi="Century Gothic"/>
          <w:i/>
        </w:rPr>
        <w:t>, une architecture habitée</w:t>
      </w:r>
      <w:r w:rsidRPr="000B4232">
        <w:rPr>
          <w:rFonts w:ascii="Century Gothic" w:hAnsi="Century Gothic"/>
        </w:rPr>
        <w:t>, Actes Sud, 2013, 355 p.</w:t>
      </w:r>
      <w:r w:rsidRPr="000B4232">
        <w:rPr>
          <w:rFonts w:ascii="Century Gothic" w:hAnsi="Century Gothic"/>
        </w:rPr>
        <w:tab/>
      </w:r>
      <w:r w:rsidRPr="000B4232">
        <w:rPr>
          <w:rFonts w:ascii="Century Gothic" w:hAnsi="Century Gothic"/>
        </w:rPr>
        <w:tab/>
      </w:r>
    </w:p>
    <w:p w:rsidR="0052460C" w:rsidRPr="000B4232" w:rsidRDefault="0052460C" w:rsidP="000301C8">
      <w:pPr>
        <w:spacing w:after="0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 72_00-KRO</w:t>
      </w:r>
    </w:p>
    <w:p w:rsidR="0052460C" w:rsidRPr="000B4232" w:rsidRDefault="0052460C" w:rsidP="000301C8">
      <w:pPr>
        <w:spacing w:after="0"/>
        <w:rPr>
          <w:rFonts w:ascii="Century Gothic" w:hAnsi="Century Gothic"/>
          <w:b/>
        </w:rPr>
      </w:pPr>
    </w:p>
    <w:p w:rsidR="0052460C" w:rsidRPr="000B4232" w:rsidRDefault="000301C8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LIATERT Matthieu, </w:t>
      </w:r>
      <w:r w:rsidRPr="000B4232">
        <w:rPr>
          <w:rFonts w:ascii="Century Gothic" w:hAnsi="Century Gothic"/>
          <w:i/>
        </w:rPr>
        <w:t xml:space="preserve">Le </w:t>
      </w:r>
      <w:proofErr w:type="spellStart"/>
      <w:r w:rsidRPr="000B4232">
        <w:rPr>
          <w:rFonts w:ascii="Century Gothic" w:hAnsi="Century Gothic"/>
          <w:i/>
        </w:rPr>
        <w:t>cohabitat</w:t>
      </w:r>
      <w:proofErr w:type="spellEnd"/>
      <w:r w:rsidRPr="000B4232">
        <w:rPr>
          <w:rFonts w:ascii="Century Gothic" w:hAnsi="Century Gothic"/>
          <w:i/>
        </w:rPr>
        <w:t> : reconstruisons des villages en ville !</w:t>
      </w:r>
      <w:r w:rsidRPr="000B4232">
        <w:rPr>
          <w:rFonts w:ascii="Century Gothic" w:hAnsi="Century Gothic"/>
        </w:rPr>
        <w:t>, Couleur livres, 2012, 160 p.</w:t>
      </w:r>
      <w:r w:rsidRPr="000B4232">
        <w:rPr>
          <w:rFonts w:ascii="Century Gothic" w:hAnsi="Century Gothic"/>
        </w:rPr>
        <w:tab/>
      </w:r>
      <w:r w:rsidRPr="000B4232">
        <w:rPr>
          <w:rFonts w:ascii="Century Gothic" w:hAnsi="Century Gothic"/>
        </w:rPr>
        <w:tab/>
      </w:r>
    </w:p>
    <w:p w:rsidR="000301C8" w:rsidRPr="000B4232" w:rsidRDefault="000301C8" w:rsidP="000301C8">
      <w:pPr>
        <w:spacing w:after="0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 719.009-LIE</w:t>
      </w:r>
    </w:p>
    <w:p w:rsidR="000301C8" w:rsidRPr="000B4232" w:rsidRDefault="000301C8" w:rsidP="000301C8">
      <w:pPr>
        <w:spacing w:after="0"/>
        <w:rPr>
          <w:rFonts w:ascii="Century Gothic" w:hAnsi="Century Gothic"/>
        </w:rPr>
      </w:pPr>
    </w:p>
    <w:p w:rsidR="0052460C" w:rsidRPr="000B4232" w:rsidRDefault="000301C8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</w:rPr>
        <w:t>YANN Maury (</w:t>
      </w:r>
      <w:proofErr w:type="spellStart"/>
      <w:r w:rsidRPr="000B4232">
        <w:rPr>
          <w:rFonts w:ascii="Century Gothic" w:hAnsi="Century Gothic"/>
        </w:rPr>
        <w:t>dir</w:t>
      </w:r>
      <w:proofErr w:type="spellEnd"/>
      <w:r w:rsidRPr="000B4232">
        <w:rPr>
          <w:rFonts w:ascii="Century Gothic" w:hAnsi="Century Gothic"/>
        </w:rPr>
        <w:t xml:space="preserve">.), </w:t>
      </w:r>
      <w:r w:rsidRPr="000B4232">
        <w:rPr>
          <w:rFonts w:ascii="Century Gothic" w:hAnsi="Century Gothic"/>
          <w:i/>
        </w:rPr>
        <w:t>Les coopératives d’habitants : méthodes, pratiques et formes d’un autre habitat populaire</w:t>
      </w:r>
      <w:r w:rsidRPr="000B4232">
        <w:rPr>
          <w:rFonts w:ascii="Century Gothic" w:hAnsi="Century Gothic"/>
        </w:rPr>
        <w:t xml:space="preserve">, </w:t>
      </w:r>
      <w:proofErr w:type="spellStart"/>
      <w:r w:rsidRPr="000B4232">
        <w:rPr>
          <w:rFonts w:ascii="Century Gothic" w:hAnsi="Century Gothic"/>
        </w:rPr>
        <w:t>Bruylant</w:t>
      </w:r>
      <w:proofErr w:type="spellEnd"/>
      <w:r w:rsidRPr="000B4232">
        <w:rPr>
          <w:rFonts w:ascii="Century Gothic" w:hAnsi="Century Gothic"/>
        </w:rPr>
        <w:t xml:space="preserve">, 2011, 512 p. </w:t>
      </w:r>
      <w:r w:rsidRPr="000B4232">
        <w:rPr>
          <w:rFonts w:ascii="Century Gothic" w:hAnsi="Century Gothic"/>
        </w:rPr>
        <w:tab/>
      </w:r>
      <w:r w:rsidRPr="000B4232">
        <w:rPr>
          <w:rFonts w:ascii="Century Gothic" w:hAnsi="Century Gothic"/>
        </w:rPr>
        <w:tab/>
      </w:r>
    </w:p>
    <w:p w:rsidR="000301C8" w:rsidRPr="000B4232" w:rsidRDefault="000301C8" w:rsidP="000301C8">
      <w:pPr>
        <w:spacing w:after="0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 333.32-MAU</w:t>
      </w:r>
    </w:p>
    <w:p w:rsidR="000301C8" w:rsidRPr="000B4232" w:rsidRDefault="000301C8" w:rsidP="000301C8">
      <w:pPr>
        <w:spacing w:after="0"/>
        <w:rPr>
          <w:rFonts w:ascii="Century Gothic" w:hAnsi="Century Gothic"/>
          <w:b/>
        </w:rPr>
      </w:pPr>
    </w:p>
    <w:p w:rsidR="0052460C" w:rsidRPr="000B4232" w:rsidRDefault="00556B8B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PARASOTE Bruno, </w:t>
      </w:r>
      <w:r w:rsidRPr="000B4232">
        <w:rPr>
          <w:rFonts w:ascii="Century Gothic" w:hAnsi="Century Gothic"/>
          <w:i/>
        </w:rPr>
        <w:t>Autopromotion, habitat groupé écologie et liens sociaux : comment construire collectivement un immeuble en ville ?</w:t>
      </w:r>
      <w:r w:rsidR="0052460C" w:rsidRPr="000B4232">
        <w:rPr>
          <w:rFonts w:ascii="Century Gothic" w:hAnsi="Century Gothic"/>
        </w:rPr>
        <w:t xml:space="preserve">, Yves Michel, 2011, 239 p. </w:t>
      </w:r>
    </w:p>
    <w:p w:rsidR="00556B8B" w:rsidRPr="000B4232" w:rsidRDefault="00556B8B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  <w:b/>
        </w:rPr>
        <w:t>COTE : 719.009-PAR</w:t>
      </w:r>
    </w:p>
    <w:p w:rsidR="00556B8B" w:rsidRPr="000B4232" w:rsidRDefault="00556B8B" w:rsidP="000301C8">
      <w:pPr>
        <w:spacing w:after="0"/>
        <w:rPr>
          <w:rFonts w:ascii="Century Gothic" w:hAnsi="Century Gothic"/>
        </w:rPr>
      </w:pPr>
    </w:p>
    <w:p w:rsidR="0052460C" w:rsidRPr="000B4232" w:rsidRDefault="00556B8B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DAWSON Jonathan, </w:t>
      </w:r>
      <w:r w:rsidRPr="000B4232">
        <w:rPr>
          <w:rFonts w:ascii="Century Gothic" w:hAnsi="Century Gothic"/>
          <w:i/>
        </w:rPr>
        <w:t xml:space="preserve">Les </w:t>
      </w:r>
      <w:proofErr w:type="spellStart"/>
      <w:r w:rsidRPr="000B4232">
        <w:rPr>
          <w:rFonts w:ascii="Century Gothic" w:hAnsi="Century Gothic"/>
          <w:i/>
        </w:rPr>
        <w:t>écovillages</w:t>
      </w:r>
      <w:proofErr w:type="spellEnd"/>
      <w:r w:rsidRPr="000B4232">
        <w:rPr>
          <w:rFonts w:ascii="Century Gothic" w:hAnsi="Century Gothic"/>
          <w:i/>
        </w:rPr>
        <w:t> : laboratoires de modes de vie éco-responsables</w:t>
      </w:r>
      <w:r w:rsidRPr="000B4232">
        <w:rPr>
          <w:rFonts w:ascii="Century Gothic" w:hAnsi="Century Gothic"/>
        </w:rPr>
        <w:t>, Yves Michel, 2010, 168 p.</w:t>
      </w:r>
      <w:r w:rsidRPr="000B4232">
        <w:rPr>
          <w:rFonts w:ascii="Century Gothic" w:hAnsi="Century Gothic"/>
        </w:rPr>
        <w:tab/>
      </w:r>
      <w:r w:rsidRPr="000B4232">
        <w:rPr>
          <w:rFonts w:ascii="Century Gothic" w:hAnsi="Century Gothic"/>
        </w:rPr>
        <w:tab/>
      </w:r>
    </w:p>
    <w:p w:rsidR="00556B8B" w:rsidRPr="000B4232" w:rsidRDefault="00556B8B" w:rsidP="000301C8">
      <w:pPr>
        <w:spacing w:after="0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 719.009-DAW</w:t>
      </w:r>
    </w:p>
    <w:p w:rsidR="00556B8B" w:rsidRPr="000B4232" w:rsidRDefault="00556B8B" w:rsidP="000301C8">
      <w:pPr>
        <w:spacing w:after="0"/>
        <w:rPr>
          <w:rFonts w:ascii="Century Gothic" w:hAnsi="Century Gothic"/>
          <w:b/>
        </w:rPr>
      </w:pPr>
    </w:p>
    <w:p w:rsidR="0052460C" w:rsidRPr="000B4232" w:rsidRDefault="00556B8B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D’ERM Pascale, </w:t>
      </w:r>
      <w:r w:rsidRPr="000B4232">
        <w:rPr>
          <w:rFonts w:ascii="Century Gothic" w:hAnsi="Century Gothic"/>
          <w:i/>
        </w:rPr>
        <w:t xml:space="preserve">Vivre ensemble autrement en </w:t>
      </w:r>
      <w:proofErr w:type="spellStart"/>
      <w:r w:rsidRPr="000B4232">
        <w:rPr>
          <w:rFonts w:ascii="Century Gothic" w:hAnsi="Century Gothic"/>
          <w:i/>
        </w:rPr>
        <w:t>écovillages</w:t>
      </w:r>
      <w:proofErr w:type="spellEnd"/>
      <w:r w:rsidRPr="000B4232">
        <w:rPr>
          <w:rFonts w:ascii="Century Gothic" w:hAnsi="Century Gothic"/>
          <w:i/>
        </w:rPr>
        <w:t xml:space="preserve">, </w:t>
      </w:r>
      <w:proofErr w:type="spellStart"/>
      <w:r w:rsidRPr="000B4232">
        <w:rPr>
          <w:rFonts w:ascii="Century Gothic" w:hAnsi="Century Gothic"/>
          <w:i/>
        </w:rPr>
        <w:t>écoquartiers</w:t>
      </w:r>
      <w:proofErr w:type="spellEnd"/>
      <w:r w:rsidRPr="000B4232">
        <w:rPr>
          <w:rFonts w:ascii="Century Gothic" w:hAnsi="Century Gothic"/>
          <w:i/>
        </w:rPr>
        <w:t>, habitat groupé</w:t>
      </w:r>
      <w:r w:rsidRPr="000B4232">
        <w:rPr>
          <w:rFonts w:ascii="Century Gothic" w:hAnsi="Century Gothic"/>
        </w:rPr>
        <w:t xml:space="preserve">, </w:t>
      </w:r>
      <w:proofErr w:type="spellStart"/>
      <w:r w:rsidRPr="000B4232">
        <w:rPr>
          <w:rFonts w:ascii="Century Gothic" w:hAnsi="Century Gothic"/>
        </w:rPr>
        <w:t>Ulmer</w:t>
      </w:r>
      <w:proofErr w:type="spellEnd"/>
      <w:r w:rsidRPr="000B4232">
        <w:rPr>
          <w:rFonts w:ascii="Century Gothic" w:hAnsi="Century Gothic"/>
        </w:rPr>
        <w:t xml:space="preserve">, 2009, 144 p. </w:t>
      </w:r>
      <w:r w:rsidRPr="000B4232">
        <w:rPr>
          <w:rFonts w:ascii="Century Gothic" w:hAnsi="Century Gothic"/>
        </w:rPr>
        <w:tab/>
      </w:r>
      <w:r w:rsidRPr="000B4232">
        <w:rPr>
          <w:rFonts w:ascii="Century Gothic" w:hAnsi="Century Gothic"/>
        </w:rPr>
        <w:tab/>
      </w:r>
    </w:p>
    <w:p w:rsidR="00556B8B" w:rsidRPr="000B4232" w:rsidRDefault="00556B8B" w:rsidP="000301C8">
      <w:pPr>
        <w:spacing w:after="0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 719.009-ER</w:t>
      </w:r>
    </w:p>
    <w:p w:rsidR="00170A1E" w:rsidRPr="000B4232" w:rsidRDefault="00170A1E" w:rsidP="000301C8">
      <w:pPr>
        <w:spacing w:after="0"/>
        <w:rPr>
          <w:rFonts w:ascii="Century Gothic" w:hAnsi="Century Gothic"/>
          <w:b/>
        </w:rPr>
      </w:pPr>
    </w:p>
    <w:p w:rsidR="0084092F" w:rsidRDefault="00987968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DIWAN, POINT Xavier, ENGELHARD Anne Laure, </w:t>
      </w:r>
      <w:proofErr w:type="spellStart"/>
      <w:r w:rsidRPr="000B4232">
        <w:rPr>
          <w:rFonts w:ascii="Century Gothic" w:hAnsi="Century Gothic"/>
          <w:i/>
        </w:rPr>
        <w:t>Diwan</w:t>
      </w:r>
      <w:proofErr w:type="spellEnd"/>
      <w:r w:rsidRPr="000B4232">
        <w:rPr>
          <w:rFonts w:ascii="Century Gothic" w:hAnsi="Century Gothic"/>
          <w:i/>
        </w:rPr>
        <w:t> : construire pour soi-même et pour les autres, construire pour les autres comme pour soi-même</w:t>
      </w:r>
      <w:r w:rsidR="0052460C" w:rsidRPr="000B4232">
        <w:rPr>
          <w:rFonts w:ascii="Century Gothic" w:hAnsi="Century Gothic"/>
        </w:rPr>
        <w:t>, 2009, 48 p.</w:t>
      </w:r>
    </w:p>
    <w:p w:rsidR="00987968" w:rsidRPr="000B4232" w:rsidRDefault="00987968" w:rsidP="000301C8">
      <w:pPr>
        <w:spacing w:after="0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 719.009-DIW</w:t>
      </w:r>
    </w:p>
    <w:p w:rsidR="00987968" w:rsidRPr="000B4232" w:rsidRDefault="00987968" w:rsidP="000301C8">
      <w:pPr>
        <w:spacing w:after="0"/>
        <w:rPr>
          <w:rFonts w:ascii="Century Gothic" w:hAnsi="Century Gothic"/>
        </w:rPr>
      </w:pPr>
    </w:p>
    <w:p w:rsidR="0052460C" w:rsidRPr="000B4232" w:rsidRDefault="00170A1E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</w:rPr>
        <w:lastRenderedPageBreak/>
        <w:t xml:space="preserve">LA GRANGE Christian, </w:t>
      </w:r>
      <w:r w:rsidRPr="000B4232">
        <w:rPr>
          <w:rFonts w:ascii="Century Gothic" w:hAnsi="Century Gothic"/>
          <w:i/>
        </w:rPr>
        <w:t>Habitat groupé : Ecologie, partage, convivialité</w:t>
      </w:r>
      <w:r w:rsidR="00A52D38" w:rsidRPr="000B4232">
        <w:rPr>
          <w:rFonts w:ascii="Century Gothic" w:hAnsi="Century Gothic"/>
        </w:rPr>
        <w:t>, terre vivante, 2008, 14</w:t>
      </w:r>
      <w:r w:rsidRPr="000B4232">
        <w:rPr>
          <w:rFonts w:ascii="Century Gothic" w:hAnsi="Century Gothic"/>
        </w:rPr>
        <w:t xml:space="preserve">1 p. </w:t>
      </w:r>
      <w:r w:rsidRPr="000B4232">
        <w:rPr>
          <w:rFonts w:ascii="Century Gothic" w:hAnsi="Century Gothic"/>
        </w:rPr>
        <w:tab/>
      </w:r>
      <w:r w:rsidRPr="000B4232">
        <w:rPr>
          <w:rFonts w:ascii="Century Gothic" w:hAnsi="Century Gothic"/>
        </w:rPr>
        <w:tab/>
      </w:r>
    </w:p>
    <w:p w:rsidR="00170A1E" w:rsidRPr="000B4232" w:rsidRDefault="00170A1E" w:rsidP="000301C8">
      <w:pPr>
        <w:spacing w:after="0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 719.009-LAG</w:t>
      </w:r>
    </w:p>
    <w:p w:rsidR="00556B8B" w:rsidRPr="000B4232" w:rsidRDefault="00556B8B" w:rsidP="000301C8">
      <w:pPr>
        <w:spacing w:after="0"/>
        <w:rPr>
          <w:rFonts w:ascii="Century Gothic" w:hAnsi="Century Gothic"/>
        </w:rPr>
      </w:pPr>
    </w:p>
    <w:p w:rsidR="0052460C" w:rsidRPr="000B4232" w:rsidRDefault="000301C8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</w:rPr>
        <w:t>PAQUOT Thierry, LUSSAULT Michel, YOUNES Chris (</w:t>
      </w:r>
      <w:proofErr w:type="spellStart"/>
      <w:r w:rsidRPr="000B4232">
        <w:rPr>
          <w:rFonts w:ascii="Century Gothic" w:hAnsi="Century Gothic"/>
        </w:rPr>
        <w:t>dir</w:t>
      </w:r>
      <w:proofErr w:type="spellEnd"/>
      <w:r w:rsidRPr="000B4232">
        <w:rPr>
          <w:rFonts w:ascii="Century Gothic" w:hAnsi="Century Gothic"/>
        </w:rPr>
        <w:t xml:space="preserve">.), </w:t>
      </w:r>
      <w:r w:rsidRPr="000B4232">
        <w:rPr>
          <w:rFonts w:ascii="Century Gothic" w:hAnsi="Century Gothic"/>
          <w:i/>
        </w:rPr>
        <w:t>Habiter, le propre de l’humain : villes, territoires et philosophie</w:t>
      </w:r>
      <w:r w:rsidRPr="000B4232">
        <w:rPr>
          <w:rFonts w:ascii="Century Gothic" w:hAnsi="Century Gothic"/>
        </w:rPr>
        <w:t>, « Armillaire », La découverte, 2007, 382 p.</w:t>
      </w:r>
    </w:p>
    <w:p w:rsidR="000301C8" w:rsidRPr="000B4232" w:rsidRDefault="000301C8" w:rsidP="000301C8">
      <w:pPr>
        <w:spacing w:after="0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 14-YOU</w:t>
      </w:r>
    </w:p>
    <w:p w:rsidR="000301C8" w:rsidRPr="000B4232" w:rsidRDefault="000301C8" w:rsidP="000301C8">
      <w:pPr>
        <w:spacing w:after="0"/>
        <w:rPr>
          <w:rFonts w:ascii="Century Gothic" w:hAnsi="Century Gothic"/>
          <w:b/>
        </w:rPr>
      </w:pPr>
    </w:p>
    <w:p w:rsidR="0052460C" w:rsidRPr="000B4232" w:rsidRDefault="000301C8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</w:rPr>
        <w:t>HAUMONT Bernard (</w:t>
      </w:r>
      <w:proofErr w:type="spellStart"/>
      <w:r w:rsidRPr="000B4232">
        <w:rPr>
          <w:rFonts w:ascii="Century Gothic" w:hAnsi="Century Gothic"/>
        </w:rPr>
        <w:t>dir</w:t>
      </w:r>
      <w:proofErr w:type="spellEnd"/>
      <w:r w:rsidRPr="000B4232">
        <w:rPr>
          <w:rFonts w:ascii="Century Gothic" w:hAnsi="Century Gothic"/>
        </w:rPr>
        <w:t xml:space="preserve">.), </w:t>
      </w:r>
      <w:r w:rsidRPr="000B4232">
        <w:rPr>
          <w:rFonts w:ascii="Century Gothic" w:hAnsi="Century Gothic"/>
          <w:i/>
        </w:rPr>
        <w:t>La société des voisins : Partager un habitat collectif</w:t>
      </w:r>
      <w:r w:rsidRPr="000B4232">
        <w:rPr>
          <w:rFonts w:ascii="Century Gothic" w:hAnsi="Century Gothic"/>
        </w:rPr>
        <w:t xml:space="preserve">, Maison des Sciences de l’Homme, 2005, 360 p. </w:t>
      </w:r>
      <w:r w:rsidRPr="000B4232">
        <w:rPr>
          <w:rFonts w:ascii="Century Gothic" w:hAnsi="Century Gothic"/>
        </w:rPr>
        <w:tab/>
      </w:r>
      <w:r w:rsidRPr="000B4232">
        <w:rPr>
          <w:rFonts w:ascii="Century Gothic" w:hAnsi="Century Gothic"/>
        </w:rPr>
        <w:tab/>
      </w:r>
    </w:p>
    <w:p w:rsidR="000301C8" w:rsidRPr="000B4232" w:rsidRDefault="000301C8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  <w:b/>
        </w:rPr>
        <w:t>COTE 333.32-HAU</w:t>
      </w:r>
    </w:p>
    <w:p w:rsidR="000301C8" w:rsidRPr="000B4232" w:rsidRDefault="000301C8" w:rsidP="000301C8">
      <w:pPr>
        <w:spacing w:after="0"/>
        <w:rPr>
          <w:rFonts w:ascii="Century Gothic" w:hAnsi="Century Gothic"/>
          <w:b/>
        </w:rPr>
      </w:pPr>
    </w:p>
    <w:p w:rsidR="0052460C" w:rsidRPr="000B4232" w:rsidRDefault="003B6C9E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CERTEAU Michel de, GIARD Luce, MAYOL Pierre, </w:t>
      </w:r>
      <w:r w:rsidRPr="000B4232">
        <w:rPr>
          <w:rFonts w:ascii="Century Gothic" w:hAnsi="Century Gothic"/>
          <w:i/>
        </w:rPr>
        <w:t>L’invention du quotidien. Tome 2 : Habiter, cuisiner</w:t>
      </w:r>
      <w:r w:rsidRPr="000B4232">
        <w:rPr>
          <w:rFonts w:ascii="Century Gothic" w:hAnsi="Century Gothic"/>
        </w:rPr>
        <w:t xml:space="preserve">, « Folio essais », Gallimard, 1999, 448 p. </w:t>
      </w:r>
      <w:r w:rsidRPr="000B4232">
        <w:rPr>
          <w:rFonts w:ascii="Century Gothic" w:hAnsi="Century Gothic"/>
        </w:rPr>
        <w:tab/>
      </w:r>
    </w:p>
    <w:p w:rsidR="003B6C9E" w:rsidRPr="000B4232" w:rsidRDefault="003B6C9E" w:rsidP="000301C8">
      <w:pPr>
        <w:spacing w:after="0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 301-CER</w:t>
      </w:r>
    </w:p>
    <w:p w:rsidR="000301C8" w:rsidRPr="000B4232" w:rsidRDefault="000301C8" w:rsidP="000301C8">
      <w:pPr>
        <w:spacing w:after="0"/>
        <w:rPr>
          <w:rFonts w:ascii="Century Gothic" w:hAnsi="Century Gothic"/>
          <w:b/>
        </w:rPr>
      </w:pPr>
    </w:p>
    <w:p w:rsidR="0052460C" w:rsidRPr="000B4232" w:rsidRDefault="00662EA9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BONNIN Philippe, </w:t>
      </w:r>
      <w:r w:rsidRPr="000B4232">
        <w:rPr>
          <w:rFonts w:ascii="Century Gothic" w:hAnsi="Century Gothic"/>
          <w:i/>
        </w:rPr>
        <w:t>Habitats autogérés M.H.G.A.</w:t>
      </w:r>
      <w:r w:rsidRPr="000B4232">
        <w:rPr>
          <w:rFonts w:ascii="Century Gothic" w:hAnsi="Century Gothic"/>
        </w:rPr>
        <w:t>, Alternatives Syros, « </w:t>
      </w:r>
      <w:proofErr w:type="spellStart"/>
      <w:r w:rsidRPr="000B4232">
        <w:rPr>
          <w:rFonts w:ascii="Century Gothic" w:hAnsi="Century Gothic"/>
        </w:rPr>
        <w:t>AnArchitecture</w:t>
      </w:r>
      <w:proofErr w:type="spellEnd"/>
      <w:r w:rsidRPr="000B4232">
        <w:rPr>
          <w:rFonts w:ascii="Century Gothic" w:hAnsi="Century Gothic"/>
        </w:rPr>
        <w:t xml:space="preserve"> », 1983, 140 p. </w:t>
      </w:r>
      <w:r w:rsidRPr="000B4232">
        <w:rPr>
          <w:rFonts w:ascii="Century Gothic" w:hAnsi="Century Gothic"/>
        </w:rPr>
        <w:tab/>
      </w:r>
    </w:p>
    <w:p w:rsidR="00662EA9" w:rsidRPr="000B4232" w:rsidRDefault="00662EA9" w:rsidP="000301C8">
      <w:pPr>
        <w:spacing w:after="0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 R83-114</w:t>
      </w:r>
    </w:p>
    <w:p w:rsidR="000301C8" w:rsidRPr="000B4232" w:rsidRDefault="000301C8" w:rsidP="000301C8">
      <w:pPr>
        <w:spacing w:after="0"/>
        <w:rPr>
          <w:rFonts w:ascii="Century Gothic" w:hAnsi="Century Gothic"/>
          <w:b/>
        </w:rPr>
      </w:pPr>
    </w:p>
    <w:p w:rsidR="0052460C" w:rsidRPr="000B4232" w:rsidRDefault="00662EA9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BONNIN Philippe, REYNAUD Paul, </w:t>
      </w:r>
      <w:r w:rsidRPr="000B4232">
        <w:rPr>
          <w:rFonts w:ascii="Century Gothic" w:hAnsi="Century Gothic"/>
          <w:i/>
        </w:rPr>
        <w:t>Autogestions</w:t>
      </w:r>
      <w:r w:rsidR="008D3C4C" w:rsidRPr="000B4232">
        <w:rPr>
          <w:rFonts w:ascii="Century Gothic" w:hAnsi="Century Gothic"/>
          <w:i/>
        </w:rPr>
        <w:t> : les utopistes du m2 mouvements et expériences de l’habitat autogéré</w:t>
      </w:r>
      <w:r w:rsidR="008D3C4C" w:rsidRPr="000B4232">
        <w:rPr>
          <w:rFonts w:ascii="Century Gothic" w:hAnsi="Century Gothic"/>
        </w:rPr>
        <w:t xml:space="preserve">, Privat, 1982, 135 p. </w:t>
      </w:r>
      <w:r w:rsidR="008D3C4C" w:rsidRPr="000B4232">
        <w:rPr>
          <w:rFonts w:ascii="Century Gothic" w:hAnsi="Century Gothic"/>
        </w:rPr>
        <w:tab/>
      </w:r>
    </w:p>
    <w:p w:rsidR="00662EA9" w:rsidRPr="000B4232" w:rsidRDefault="008D3C4C" w:rsidP="000301C8">
      <w:pPr>
        <w:spacing w:after="0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 R11092</w:t>
      </w:r>
    </w:p>
    <w:p w:rsidR="003B6C9E" w:rsidRPr="000B4232" w:rsidRDefault="003B6C9E" w:rsidP="000301C8">
      <w:pPr>
        <w:spacing w:after="0"/>
        <w:rPr>
          <w:rFonts w:ascii="Century Gothic" w:hAnsi="Century Gothic"/>
          <w:b/>
        </w:rPr>
      </w:pPr>
    </w:p>
    <w:p w:rsidR="00662EA9" w:rsidRPr="000B4232" w:rsidRDefault="00662EA9" w:rsidP="000301C8">
      <w:pPr>
        <w:spacing w:after="0"/>
        <w:rPr>
          <w:rFonts w:ascii="Century Gothic" w:hAnsi="Century Gothic"/>
        </w:rPr>
      </w:pPr>
    </w:p>
    <w:p w:rsidR="001441F5" w:rsidRPr="000B4232" w:rsidRDefault="001441F5" w:rsidP="000301C8">
      <w:pPr>
        <w:spacing w:after="0"/>
        <w:jc w:val="both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Articles :</w:t>
      </w:r>
    </w:p>
    <w:p w:rsidR="000301C8" w:rsidRPr="000B4232" w:rsidRDefault="000301C8" w:rsidP="000301C8">
      <w:pPr>
        <w:spacing w:after="0"/>
        <w:jc w:val="both"/>
        <w:rPr>
          <w:rFonts w:ascii="Century Gothic" w:hAnsi="Century Gothic"/>
        </w:rPr>
      </w:pPr>
    </w:p>
    <w:p w:rsidR="00626F93" w:rsidRPr="000B4232" w:rsidRDefault="00626F93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  <w:i/>
        </w:rPr>
        <w:t>AMC</w:t>
      </w:r>
      <w:r w:rsidRPr="000B4232">
        <w:rPr>
          <w:rFonts w:ascii="Century Gothic" w:hAnsi="Century Gothic"/>
        </w:rPr>
        <w:t>, Février 2015, n° 239, Dossier : « Habitat participatif », p. 43-51.</w:t>
      </w:r>
    </w:p>
    <w:p w:rsidR="00CB510F" w:rsidRPr="000B4232" w:rsidRDefault="00CB510F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GUISLAIN Margot, « Le renouveau d’une voie alternative de production de logement », p. 44-45.</w:t>
      </w:r>
    </w:p>
    <w:p w:rsidR="00CB510F" w:rsidRPr="000B4232" w:rsidRDefault="00CB510F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TECTONE ET MAO, 15 logements en accession sociale, Nanterre, p.46.</w:t>
      </w:r>
    </w:p>
    <w:p w:rsidR="00CB510F" w:rsidRPr="000B4232" w:rsidRDefault="00CB510F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CONSTRUIRE, 6 logements sociaux locatifs, Beaumont, Ardèche, p. 47.</w:t>
      </w:r>
    </w:p>
    <w:p w:rsidR="00CB510F" w:rsidRPr="000B4232" w:rsidRDefault="00CB510F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EINSZUEINS, 39 logements en coopérative, Vienne, Autriche, p. 48.</w:t>
      </w:r>
    </w:p>
    <w:p w:rsidR="00CB510F" w:rsidRPr="000B4232" w:rsidRDefault="00CB510F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ARBOR&amp;SENS + DETRY &amp; LEVY, 14 logements en coopérative, Villeurbanne, p. 49.</w:t>
      </w:r>
    </w:p>
    <w:p w:rsidR="000301C8" w:rsidRPr="000B4232" w:rsidRDefault="000301C8" w:rsidP="000301C8">
      <w:pPr>
        <w:spacing w:after="0"/>
        <w:ind w:left="705"/>
        <w:jc w:val="both"/>
        <w:rPr>
          <w:rFonts w:ascii="Century Gothic" w:hAnsi="Century Gothic"/>
        </w:rPr>
      </w:pPr>
    </w:p>
    <w:p w:rsidR="00CB510F" w:rsidRPr="000B4232" w:rsidRDefault="00CB510F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  <w:i/>
        </w:rPr>
        <w:t>EK. Villes en transition, architectures durables</w:t>
      </w:r>
      <w:r w:rsidRPr="000B4232">
        <w:rPr>
          <w:rFonts w:ascii="Century Gothic" w:hAnsi="Century Gothic"/>
        </w:rPr>
        <w:t>, déc. 2014/janv. 2015, n°42, Dossier : « Habitat participatif. Actualités, perspectives et mode d’emploi. Les architectures qui donnent envie ».</w:t>
      </w:r>
    </w:p>
    <w:p w:rsidR="00CB510F" w:rsidRPr="000B4232" w:rsidRDefault="00CB510F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_ FAUVE Charlotte, GAUZIN-MULLER Dominique, « Par les habitants, pour les habitants. Les </w:t>
      </w:r>
      <w:proofErr w:type="spellStart"/>
      <w:r w:rsidRPr="000B4232">
        <w:rPr>
          <w:rFonts w:ascii="Century Gothic" w:hAnsi="Century Gothic"/>
          <w:i/>
        </w:rPr>
        <w:t>Baugruppen</w:t>
      </w:r>
      <w:proofErr w:type="spellEnd"/>
      <w:r w:rsidRPr="000B4232">
        <w:rPr>
          <w:rFonts w:ascii="Century Gothic" w:hAnsi="Century Gothic"/>
        </w:rPr>
        <w:t xml:space="preserve"> de Tübingen », p. 32-39.</w:t>
      </w:r>
    </w:p>
    <w:p w:rsidR="00814F86" w:rsidRPr="000B4232" w:rsidRDefault="00814F86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PARASOTE Bruno, « L’habitat participatif en France : actualité et perspectives », interview, p. 50-53.</w:t>
      </w:r>
    </w:p>
    <w:p w:rsidR="00814F86" w:rsidRPr="000B4232" w:rsidRDefault="00814F86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GAUZIN-MULLER Dominique, « Petit manuel de l’autopromotion », p. 56-57.</w:t>
      </w:r>
    </w:p>
    <w:p w:rsidR="00814F86" w:rsidRPr="000B4232" w:rsidRDefault="00814F86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lastRenderedPageBreak/>
        <w:t xml:space="preserve">_ NAULEAU Boris et BAZANTAY Michel, </w:t>
      </w:r>
      <w:r w:rsidR="003861E6" w:rsidRPr="000B4232">
        <w:rPr>
          <w:rFonts w:ascii="Century Gothic" w:hAnsi="Century Gothic"/>
        </w:rPr>
        <w:t xml:space="preserve">«  Urbain et domestique. Habitat participatif », </w:t>
      </w:r>
      <w:r w:rsidRPr="000B4232">
        <w:rPr>
          <w:rFonts w:ascii="Century Gothic" w:hAnsi="Century Gothic"/>
        </w:rPr>
        <w:t>Six logements avec espaces communs, Nantes, p. 58-63.</w:t>
      </w:r>
    </w:p>
    <w:p w:rsidR="003861E6" w:rsidRPr="000B4232" w:rsidRDefault="003861E6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G-studio, « Dynamique de groupe. Autopromotion 100% bois », 3 logements et 2 locaux d’activités, Strasbourg, p. 64-73.</w:t>
      </w:r>
    </w:p>
    <w:p w:rsidR="003861E6" w:rsidRPr="000B4232" w:rsidRDefault="003861E6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DES CLICS ET DES CALQUES, « </w:t>
      </w:r>
      <w:proofErr w:type="spellStart"/>
      <w:r w:rsidRPr="000B4232">
        <w:rPr>
          <w:rFonts w:ascii="Century Gothic" w:hAnsi="Century Gothic"/>
        </w:rPr>
        <w:t>Réhab</w:t>
      </w:r>
      <w:proofErr w:type="spellEnd"/>
      <w:r w:rsidRPr="000B4232">
        <w:rPr>
          <w:rFonts w:ascii="Century Gothic" w:hAnsi="Century Gothic"/>
        </w:rPr>
        <w:t>’ et autopromotion. Douze logements autogérés », Pantin, p. 74- 81.</w:t>
      </w:r>
    </w:p>
    <w:p w:rsidR="003861E6" w:rsidRPr="000B4232" w:rsidRDefault="003861E6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IFAU UND JESKO FEZER et HEIDE &amp; VON BECKERATH, « L’autopromotion à 19. Habitat partagé », 19 logements et des espaces communautaires, Berlin, p. 82-91.</w:t>
      </w:r>
    </w:p>
    <w:p w:rsidR="003861E6" w:rsidRPr="000B4232" w:rsidRDefault="003861E6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_ </w:t>
      </w:r>
      <w:proofErr w:type="spellStart"/>
      <w:r w:rsidRPr="000B4232">
        <w:rPr>
          <w:rFonts w:ascii="Century Gothic" w:hAnsi="Century Gothic"/>
        </w:rPr>
        <w:t>AbCT</w:t>
      </w:r>
      <w:proofErr w:type="spellEnd"/>
      <w:r w:rsidRPr="000B4232">
        <w:rPr>
          <w:rFonts w:ascii="Century Gothic" w:hAnsi="Century Gothic"/>
        </w:rPr>
        <w:t>, « Habitat groupé à l’iranienne. Logements en pierre recyclée », Immeuble R+5, </w:t>
      </w:r>
      <w:proofErr w:type="spellStart"/>
      <w:r w:rsidRPr="000B4232">
        <w:rPr>
          <w:rFonts w:ascii="Century Gothic" w:hAnsi="Century Gothic"/>
        </w:rPr>
        <w:t>Mahallat</w:t>
      </w:r>
      <w:proofErr w:type="spellEnd"/>
      <w:r w:rsidRPr="000B4232">
        <w:rPr>
          <w:rFonts w:ascii="Century Gothic" w:hAnsi="Century Gothic"/>
        </w:rPr>
        <w:t>, Iran, p. 92-95.</w:t>
      </w:r>
    </w:p>
    <w:p w:rsidR="003861E6" w:rsidRPr="000B4232" w:rsidRDefault="003861E6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_ DWPA Architectes, « Participatif et </w:t>
      </w:r>
      <w:proofErr w:type="spellStart"/>
      <w:r w:rsidRPr="000B4232">
        <w:rPr>
          <w:rFonts w:ascii="Century Gothic" w:hAnsi="Century Gothic"/>
        </w:rPr>
        <w:t>biosourcé</w:t>
      </w:r>
      <w:proofErr w:type="spellEnd"/>
      <w:r w:rsidRPr="000B4232">
        <w:rPr>
          <w:rFonts w:ascii="Century Gothic" w:hAnsi="Century Gothic"/>
        </w:rPr>
        <w:t xml:space="preserve">. Résidence sociale </w:t>
      </w:r>
      <w:proofErr w:type="spellStart"/>
      <w:r w:rsidRPr="000B4232">
        <w:rPr>
          <w:rFonts w:ascii="Century Gothic" w:hAnsi="Century Gothic"/>
        </w:rPr>
        <w:t>Ecoterra</w:t>
      </w:r>
      <w:proofErr w:type="spellEnd"/>
      <w:r w:rsidRPr="000B4232">
        <w:rPr>
          <w:rFonts w:ascii="Century Gothic" w:hAnsi="Century Gothic"/>
        </w:rPr>
        <w:t> », Strasbourg, p. 96- 97.</w:t>
      </w:r>
    </w:p>
    <w:p w:rsidR="003861E6" w:rsidRPr="000B4232" w:rsidRDefault="003861E6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_ </w:t>
      </w:r>
      <w:proofErr w:type="spellStart"/>
      <w:proofErr w:type="gramStart"/>
      <w:r w:rsidRPr="000B4232">
        <w:rPr>
          <w:rFonts w:ascii="Century Gothic" w:hAnsi="Century Gothic"/>
        </w:rPr>
        <w:t>exNdo</w:t>
      </w:r>
      <w:proofErr w:type="spellEnd"/>
      <w:proofErr w:type="gramEnd"/>
      <w:r w:rsidRPr="000B4232">
        <w:rPr>
          <w:rFonts w:ascii="Century Gothic" w:hAnsi="Century Gothic"/>
        </w:rPr>
        <w:t xml:space="preserve"> architectures et NASICA Jennifer, « Autopromotion au quotidien. Deux familles lyonnaises racontent leur aventure », 2 logements et locaux communs, Lyon, p. 110-117.</w:t>
      </w:r>
    </w:p>
    <w:p w:rsidR="00814F86" w:rsidRPr="000B4232" w:rsidRDefault="00814F86" w:rsidP="000301C8">
      <w:pPr>
        <w:spacing w:after="0"/>
        <w:ind w:left="705"/>
        <w:jc w:val="both"/>
        <w:rPr>
          <w:rFonts w:ascii="Century Gothic" w:hAnsi="Century Gothic"/>
        </w:rPr>
      </w:pPr>
    </w:p>
    <w:p w:rsidR="00CB510F" w:rsidRPr="000B4232" w:rsidRDefault="00696374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D’ERM Pascale, « Eloge de l’autopromotion, entretien avec Hubert </w:t>
      </w:r>
      <w:proofErr w:type="spellStart"/>
      <w:r w:rsidRPr="000B4232">
        <w:rPr>
          <w:rFonts w:ascii="Century Gothic" w:hAnsi="Century Gothic"/>
        </w:rPr>
        <w:t>Burdenski</w:t>
      </w:r>
      <w:proofErr w:type="spellEnd"/>
      <w:r w:rsidRPr="000B4232">
        <w:rPr>
          <w:rFonts w:ascii="Century Gothic" w:hAnsi="Century Gothic"/>
        </w:rPr>
        <w:t xml:space="preserve"> », </w:t>
      </w:r>
      <w:r w:rsidRPr="000B4232">
        <w:rPr>
          <w:rFonts w:ascii="Century Gothic" w:hAnsi="Century Gothic"/>
          <w:i/>
        </w:rPr>
        <w:t>L’architecture d’aujourd’hui</w:t>
      </w:r>
      <w:r w:rsidRPr="000B4232">
        <w:rPr>
          <w:rFonts w:ascii="Century Gothic" w:hAnsi="Century Gothic"/>
        </w:rPr>
        <w:t>, Hors-Série Perspectives durables 2012, p. 64-69.</w:t>
      </w:r>
    </w:p>
    <w:p w:rsidR="000B4232" w:rsidRPr="000B4232" w:rsidRDefault="000B4232" w:rsidP="000301C8">
      <w:pPr>
        <w:spacing w:after="0"/>
        <w:jc w:val="both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</w:t>
      </w:r>
      <w:r w:rsidR="00032378">
        <w:rPr>
          <w:rFonts w:ascii="Century Gothic" w:hAnsi="Century Gothic"/>
          <w:b/>
        </w:rPr>
        <w:t xml:space="preserve"> E73770</w:t>
      </w:r>
      <w:r w:rsidR="0084092F">
        <w:rPr>
          <w:rFonts w:ascii="Century Gothic" w:hAnsi="Century Gothic"/>
          <w:b/>
        </w:rPr>
        <w:t>/</w:t>
      </w:r>
      <w:r w:rsidRPr="000B4232">
        <w:rPr>
          <w:rFonts w:ascii="Century Gothic" w:hAnsi="Century Gothic"/>
          <w:b/>
        </w:rPr>
        <w:t>01</w:t>
      </w:r>
    </w:p>
    <w:p w:rsidR="00CC34CF" w:rsidRPr="000B4232" w:rsidRDefault="00CC34CF" w:rsidP="000301C8">
      <w:pPr>
        <w:spacing w:after="0"/>
        <w:jc w:val="both"/>
        <w:rPr>
          <w:rFonts w:ascii="Century Gothic" w:hAnsi="Century Gothic"/>
        </w:rPr>
      </w:pPr>
    </w:p>
    <w:p w:rsidR="00CC34CF" w:rsidRPr="000B4232" w:rsidRDefault="00CC34CF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DEBARRE Anne, STEINMETZ Hélène, « L’invention de l’autopromotion à Strasbourg », </w:t>
      </w:r>
      <w:proofErr w:type="spellStart"/>
      <w:r w:rsidRPr="000B4232">
        <w:rPr>
          <w:rFonts w:ascii="Century Gothic" w:hAnsi="Century Gothic"/>
          <w:i/>
        </w:rPr>
        <w:t>Métropolitiques</w:t>
      </w:r>
      <w:proofErr w:type="spellEnd"/>
      <w:r w:rsidRPr="000B4232">
        <w:rPr>
          <w:rFonts w:ascii="Century Gothic" w:hAnsi="Century Gothic"/>
        </w:rPr>
        <w:t>, 6 février 2012, consulté le 30/03/2012 à 12h50.</w:t>
      </w:r>
    </w:p>
    <w:p w:rsidR="000B4232" w:rsidRPr="000B4232" w:rsidRDefault="000B4232" w:rsidP="000301C8">
      <w:pPr>
        <w:spacing w:after="0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 xml:space="preserve">COTE : </w:t>
      </w:r>
      <w:r w:rsidR="0084092F">
        <w:rPr>
          <w:rFonts w:ascii="Century Gothic" w:hAnsi="Century Gothic"/>
          <w:b/>
        </w:rPr>
        <w:t>E73770/</w:t>
      </w:r>
      <w:r w:rsidRPr="000B4232">
        <w:rPr>
          <w:rFonts w:ascii="Century Gothic" w:hAnsi="Century Gothic"/>
          <w:b/>
        </w:rPr>
        <w:t>02</w:t>
      </w:r>
    </w:p>
    <w:p w:rsidR="000301C8" w:rsidRPr="000B4232" w:rsidRDefault="000301C8" w:rsidP="000301C8">
      <w:pPr>
        <w:spacing w:after="0"/>
        <w:rPr>
          <w:rFonts w:ascii="Century Gothic" w:hAnsi="Century Gothic"/>
        </w:rPr>
      </w:pPr>
    </w:p>
    <w:p w:rsidR="00CC34CF" w:rsidRPr="000B4232" w:rsidRDefault="00CC34CF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BIAU Véronique, « Les architectes de l’habitat participatif, entre militance et compétence », </w:t>
      </w:r>
      <w:proofErr w:type="spellStart"/>
      <w:r w:rsidRPr="000B4232">
        <w:rPr>
          <w:rFonts w:ascii="Century Gothic" w:hAnsi="Century Gothic"/>
          <w:i/>
        </w:rPr>
        <w:t>Métropolitiques</w:t>
      </w:r>
      <w:proofErr w:type="spellEnd"/>
      <w:r w:rsidRPr="000B4232">
        <w:rPr>
          <w:rFonts w:ascii="Century Gothic" w:hAnsi="Century Gothic"/>
        </w:rPr>
        <w:t>, 30 janvier 2012, consulté le 30/03/2012 à 12h40.</w:t>
      </w:r>
    </w:p>
    <w:p w:rsidR="000B4232" w:rsidRPr="000B4232" w:rsidRDefault="000B4232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  <w:b/>
        </w:rPr>
        <w:t>COTE :</w:t>
      </w:r>
      <w:r w:rsidR="0084092F">
        <w:rPr>
          <w:rFonts w:ascii="Century Gothic" w:hAnsi="Century Gothic"/>
          <w:b/>
        </w:rPr>
        <w:t xml:space="preserve"> E73770/</w:t>
      </w:r>
      <w:r>
        <w:rPr>
          <w:rFonts w:ascii="Century Gothic" w:hAnsi="Century Gothic"/>
          <w:b/>
        </w:rPr>
        <w:t>03</w:t>
      </w:r>
    </w:p>
    <w:p w:rsidR="000301C8" w:rsidRPr="000B4232" w:rsidRDefault="000301C8" w:rsidP="000301C8">
      <w:pPr>
        <w:spacing w:after="0"/>
        <w:jc w:val="both"/>
        <w:rPr>
          <w:rFonts w:ascii="Century Gothic" w:hAnsi="Century Gothic"/>
        </w:rPr>
      </w:pPr>
    </w:p>
    <w:p w:rsidR="00CC34CF" w:rsidRPr="000B4232" w:rsidRDefault="00CC34CF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DEVAUX Camille, « De l’expérimentation à l’institutionnalisation : l’habitat participatif à un tournant ? », </w:t>
      </w:r>
      <w:proofErr w:type="spellStart"/>
      <w:r w:rsidRPr="000B4232">
        <w:rPr>
          <w:rFonts w:ascii="Century Gothic" w:hAnsi="Century Gothic"/>
          <w:i/>
        </w:rPr>
        <w:t>Métropolitiques</w:t>
      </w:r>
      <w:proofErr w:type="spellEnd"/>
      <w:r w:rsidRPr="000B4232">
        <w:rPr>
          <w:rFonts w:ascii="Century Gothic" w:hAnsi="Century Gothic"/>
        </w:rPr>
        <w:t>, 23 janvier 2012, consulté le 30/03/2012 à 14h20.</w:t>
      </w:r>
    </w:p>
    <w:p w:rsidR="000301C8" w:rsidRPr="000B4232" w:rsidRDefault="000B4232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  <w:b/>
        </w:rPr>
        <w:t>COTE :</w:t>
      </w:r>
      <w:r w:rsidR="0084092F">
        <w:rPr>
          <w:rFonts w:ascii="Century Gothic" w:hAnsi="Century Gothic"/>
          <w:b/>
        </w:rPr>
        <w:t xml:space="preserve"> E73770/</w:t>
      </w:r>
      <w:r>
        <w:rPr>
          <w:rFonts w:ascii="Century Gothic" w:hAnsi="Century Gothic"/>
          <w:b/>
        </w:rPr>
        <w:t>04</w:t>
      </w:r>
    </w:p>
    <w:p w:rsidR="000B4232" w:rsidRPr="000B4232" w:rsidRDefault="000B4232" w:rsidP="000301C8">
      <w:pPr>
        <w:spacing w:after="0"/>
        <w:rPr>
          <w:rFonts w:ascii="Century Gothic" w:hAnsi="Century Gothic"/>
        </w:rPr>
      </w:pPr>
    </w:p>
    <w:p w:rsidR="00CC34CF" w:rsidRPr="000B4232" w:rsidRDefault="00CC34CF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D’ORAZIO Anne, « La nébuleuse de l’habitat participatif : radiographie d’une mobilisation », </w:t>
      </w:r>
      <w:proofErr w:type="spellStart"/>
      <w:r w:rsidRPr="000B4232">
        <w:rPr>
          <w:rFonts w:ascii="Century Gothic" w:hAnsi="Century Gothic"/>
          <w:i/>
        </w:rPr>
        <w:t>Métropolitiques</w:t>
      </w:r>
      <w:proofErr w:type="spellEnd"/>
      <w:r w:rsidRPr="000B4232">
        <w:rPr>
          <w:rFonts w:ascii="Century Gothic" w:hAnsi="Century Gothic"/>
        </w:rPr>
        <w:t>, 16 janvier 2012, consulté le 30/03/2012 à 12h40.</w:t>
      </w:r>
    </w:p>
    <w:p w:rsidR="000301C8" w:rsidRPr="000B4232" w:rsidRDefault="000B4232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  <w:b/>
        </w:rPr>
        <w:t>COTE :</w:t>
      </w:r>
      <w:r w:rsidR="0084092F">
        <w:rPr>
          <w:rFonts w:ascii="Century Gothic" w:hAnsi="Century Gothic"/>
          <w:b/>
        </w:rPr>
        <w:t xml:space="preserve"> E73770/</w:t>
      </w:r>
      <w:r>
        <w:rPr>
          <w:rFonts w:ascii="Century Gothic" w:hAnsi="Century Gothic"/>
          <w:b/>
        </w:rPr>
        <w:t>05</w:t>
      </w:r>
    </w:p>
    <w:p w:rsidR="000B4232" w:rsidRPr="000B4232" w:rsidRDefault="000B4232" w:rsidP="000301C8">
      <w:pPr>
        <w:spacing w:after="0"/>
        <w:jc w:val="both"/>
        <w:rPr>
          <w:rFonts w:ascii="Century Gothic" w:hAnsi="Century Gothic"/>
        </w:rPr>
      </w:pPr>
    </w:p>
    <w:p w:rsidR="00CC34CF" w:rsidRPr="000B4232" w:rsidRDefault="00CC34CF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BACQUE Marie-Hélène, CARRIOU Claire, « La participation dans l’habitat, une </w:t>
      </w:r>
      <w:proofErr w:type="gramStart"/>
      <w:r w:rsidRPr="000B4232">
        <w:rPr>
          <w:rFonts w:ascii="Century Gothic" w:hAnsi="Century Gothic"/>
        </w:rPr>
        <w:t>question</w:t>
      </w:r>
      <w:proofErr w:type="gramEnd"/>
      <w:r w:rsidRPr="000B4232">
        <w:rPr>
          <w:rFonts w:ascii="Century Gothic" w:hAnsi="Century Gothic"/>
        </w:rPr>
        <w:t xml:space="preserve"> qui ne date pas d’hier », </w:t>
      </w:r>
      <w:proofErr w:type="spellStart"/>
      <w:r w:rsidRPr="000B4232">
        <w:rPr>
          <w:rFonts w:ascii="Century Gothic" w:hAnsi="Century Gothic"/>
          <w:i/>
        </w:rPr>
        <w:t>Métropolitiques</w:t>
      </w:r>
      <w:proofErr w:type="spellEnd"/>
      <w:r w:rsidRPr="000B4232">
        <w:rPr>
          <w:rFonts w:ascii="Century Gothic" w:hAnsi="Century Gothic"/>
        </w:rPr>
        <w:t>, 11 janvier 2012, consulté le 30/03/2012 à 12h40.</w:t>
      </w:r>
    </w:p>
    <w:p w:rsidR="000301C8" w:rsidRPr="000B4232" w:rsidRDefault="000B4232" w:rsidP="000301C8">
      <w:pPr>
        <w:spacing w:after="0"/>
        <w:jc w:val="both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</w:t>
      </w:r>
      <w:r w:rsidR="0084092F">
        <w:rPr>
          <w:rFonts w:ascii="Century Gothic" w:hAnsi="Century Gothic"/>
          <w:b/>
        </w:rPr>
        <w:t xml:space="preserve"> E73770/</w:t>
      </w:r>
      <w:r>
        <w:rPr>
          <w:rFonts w:ascii="Century Gothic" w:hAnsi="Century Gothic"/>
          <w:b/>
        </w:rPr>
        <w:t>06</w:t>
      </w:r>
    </w:p>
    <w:p w:rsidR="000B4232" w:rsidRPr="000B4232" w:rsidRDefault="000B4232" w:rsidP="000301C8">
      <w:pPr>
        <w:spacing w:after="0"/>
        <w:jc w:val="both"/>
        <w:rPr>
          <w:rFonts w:ascii="Century Gothic" w:hAnsi="Century Gothic"/>
        </w:rPr>
      </w:pPr>
    </w:p>
    <w:p w:rsidR="005D26F5" w:rsidRPr="000B4232" w:rsidRDefault="005D26F5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CARRIOU Claire, RATOUIS Olivier, SANDER Agnès, « Effervescences de l’habitat alternatif », </w:t>
      </w:r>
      <w:proofErr w:type="spellStart"/>
      <w:r w:rsidRPr="000B4232">
        <w:rPr>
          <w:rFonts w:ascii="Century Gothic" w:hAnsi="Century Gothic"/>
          <w:i/>
        </w:rPr>
        <w:t>Métropolitiques</w:t>
      </w:r>
      <w:proofErr w:type="spellEnd"/>
      <w:r w:rsidRPr="000B4232">
        <w:rPr>
          <w:rFonts w:ascii="Century Gothic" w:hAnsi="Century Gothic"/>
        </w:rPr>
        <w:t>, 11 janvier 2012.</w:t>
      </w:r>
    </w:p>
    <w:p w:rsidR="000301C8" w:rsidRPr="000B4232" w:rsidRDefault="000B4232" w:rsidP="000301C8">
      <w:pPr>
        <w:spacing w:after="0"/>
        <w:jc w:val="both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</w:t>
      </w:r>
      <w:r w:rsidR="0084092F">
        <w:rPr>
          <w:rFonts w:ascii="Century Gothic" w:hAnsi="Century Gothic"/>
          <w:b/>
        </w:rPr>
        <w:t xml:space="preserve"> E73770/</w:t>
      </w:r>
      <w:r>
        <w:rPr>
          <w:rFonts w:ascii="Century Gothic" w:hAnsi="Century Gothic"/>
          <w:b/>
        </w:rPr>
        <w:t>07</w:t>
      </w:r>
    </w:p>
    <w:p w:rsidR="000B4232" w:rsidRPr="000B4232" w:rsidRDefault="000B4232" w:rsidP="000301C8">
      <w:pPr>
        <w:spacing w:after="0"/>
        <w:jc w:val="both"/>
        <w:rPr>
          <w:rFonts w:ascii="Century Gothic" w:hAnsi="Century Gothic"/>
        </w:rPr>
      </w:pPr>
    </w:p>
    <w:p w:rsidR="005D26F5" w:rsidRPr="000B4232" w:rsidRDefault="005D26F5" w:rsidP="000301C8">
      <w:pPr>
        <w:spacing w:after="0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MARCHAND Marie-Pierre, « Le village vertical : la longue marche d’une coopérative d’habitants à Villeurbanne », </w:t>
      </w:r>
      <w:proofErr w:type="spellStart"/>
      <w:r w:rsidRPr="000B4232">
        <w:rPr>
          <w:rFonts w:ascii="Century Gothic" w:hAnsi="Century Gothic"/>
          <w:i/>
        </w:rPr>
        <w:t>Métropolitiques</w:t>
      </w:r>
      <w:proofErr w:type="spellEnd"/>
      <w:r w:rsidRPr="000B4232">
        <w:rPr>
          <w:rFonts w:ascii="Century Gothic" w:hAnsi="Century Gothic"/>
        </w:rPr>
        <w:t>, 9 janvier 2012.</w:t>
      </w:r>
    </w:p>
    <w:p w:rsidR="000301C8" w:rsidRPr="000B4232" w:rsidRDefault="000B4232" w:rsidP="000301C8">
      <w:pPr>
        <w:spacing w:after="0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</w:t>
      </w:r>
      <w:r w:rsidR="0084092F">
        <w:rPr>
          <w:rFonts w:ascii="Century Gothic" w:hAnsi="Century Gothic"/>
          <w:b/>
        </w:rPr>
        <w:t xml:space="preserve"> E73770/</w:t>
      </w:r>
      <w:r>
        <w:rPr>
          <w:rFonts w:ascii="Century Gothic" w:hAnsi="Century Gothic"/>
          <w:b/>
        </w:rPr>
        <w:t>08</w:t>
      </w:r>
    </w:p>
    <w:p w:rsidR="000B4232" w:rsidRPr="000B4232" w:rsidRDefault="000B4232" w:rsidP="000301C8">
      <w:pPr>
        <w:spacing w:after="0"/>
        <w:rPr>
          <w:rFonts w:ascii="Century Gothic" w:hAnsi="Century Gothic"/>
        </w:rPr>
      </w:pPr>
    </w:p>
    <w:p w:rsidR="00CC34CF" w:rsidRPr="000B4232" w:rsidRDefault="00CC34CF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Style w:val="vcard"/>
          <w:rFonts w:ascii="Century Gothic" w:hAnsi="Century Gothic"/>
        </w:rPr>
        <w:t>VERMEERSCH Stéphanie</w:t>
      </w:r>
      <w:r w:rsidRPr="000B4232">
        <w:rPr>
          <w:rFonts w:ascii="Century Gothic" w:hAnsi="Century Gothic"/>
        </w:rPr>
        <w:t xml:space="preserve">, « Quand vieillir passe par l’habitat autogéré », </w:t>
      </w:r>
      <w:proofErr w:type="spellStart"/>
      <w:r w:rsidRPr="000B4232">
        <w:rPr>
          <w:rStyle w:val="Accentuation"/>
          <w:rFonts w:ascii="Century Gothic" w:hAnsi="Century Gothic"/>
        </w:rPr>
        <w:t>Métropolitiques</w:t>
      </w:r>
      <w:proofErr w:type="spellEnd"/>
      <w:r w:rsidRPr="000B4232">
        <w:rPr>
          <w:rFonts w:ascii="Century Gothic" w:hAnsi="Century Gothic"/>
        </w:rPr>
        <w:t xml:space="preserve">, 20 décembre 2010. </w:t>
      </w:r>
    </w:p>
    <w:p w:rsidR="000301C8" w:rsidRPr="000B4232" w:rsidRDefault="000B4232" w:rsidP="000301C8">
      <w:pPr>
        <w:spacing w:after="0"/>
        <w:jc w:val="both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</w:t>
      </w:r>
      <w:r w:rsidR="0084092F">
        <w:rPr>
          <w:rFonts w:ascii="Century Gothic" w:hAnsi="Century Gothic"/>
          <w:b/>
        </w:rPr>
        <w:t xml:space="preserve"> E73770/</w:t>
      </w:r>
      <w:r>
        <w:rPr>
          <w:rFonts w:ascii="Century Gothic" w:hAnsi="Century Gothic"/>
          <w:b/>
        </w:rPr>
        <w:t>09</w:t>
      </w:r>
    </w:p>
    <w:p w:rsidR="000B4232" w:rsidRPr="000B4232" w:rsidRDefault="000B4232" w:rsidP="000301C8">
      <w:pPr>
        <w:spacing w:after="0"/>
        <w:jc w:val="both"/>
        <w:rPr>
          <w:rFonts w:ascii="Century Gothic" w:hAnsi="Century Gothic"/>
        </w:rPr>
      </w:pPr>
    </w:p>
    <w:p w:rsidR="00D07657" w:rsidRPr="000B4232" w:rsidRDefault="00D07657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DELABY Claire, « La ville contemporaine appelle à la participation. Radiographie architecturale de l’Allemagne à la France », </w:t>
      </w:r>
      <w:r w:rsidRPr="000B4232">
        <w:rPr>
          <w:rFonts w:ascii="Century Gothic" w:hAnsi="Century Gothic"/>
          <w:i/>
        </w:rPr>
        <w:t>Cahiers thé</w:t>
      </w:r>
      <w:r w:rsidR="000B4232" w:rsidRPr="000B4232">
        <w:rPr>
          <w:rFonts w:ascii="Century Gothic" w:hAnsi="Century Gothic"/>
          <w:i/>
        </w:rPr>
        <w:t>matiques : architecture, histoi</w:t>
      </w:r>
      <w:r w:rsidRPr="000B4232">
        <w:rPr>
          <w:rFonts w:ascii="Century Gothic" w:hAnsi="Century Gothic"/>
          <w:i/>
        </w:rPr>
        <w:t>r</w:t>
      </w:r>
      <w:r w:rsidR="000B4232" w:rsidRPr="000B4232">
        <w:rPr>
          <w:rFonts w:ascii="Century Gothic" w:hAnsi="Century Gothic"/>
          <w:i/>
        </w:rPr>
        <w:t>e</w:t>
      </w:r>
      <w:r w:rsidRPr="000B4232">
        <w:rPr>
          <w:rFonts w:ascii="Century Gothic" w:hAnsi="Century Gothic"/>
          <w:i/>
        </w:rPr>
        <w:t>, conception</w:t>
      </w:r>
      <w:r w:rsidRPr="000B4232">
        <w:rPr>
          <w:rFonts w:ascii="Century Gothic" w:hAnsi="Century Gothic"/>
        </w:rPr>
        <w:t>, déc. 2010, n°10, p. 215-22.</w:t>
      </w:r>
    </w:p>
    <w:p w:rsidR="00651C65" w:rsidRPr="000B4232" w:rsidRDefault="000B4232" w:rsidP="000301C8">
      <w:pPr>
        <w:spacing w:after="0"/>
        <w:jc w:val="both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</w:t>
      </w:r>
      <w:r w:rsidR="0084092F">
        <w:rPr>
          <w:rFonts w:ascii="Century Gothic" w:hAnsi="Century Gothic"/>
          <w:b/>
        </w:rPr>
        <w:t xml:space="preserve"> E73770/</w:t>
      </w:r>
      <w:r>
        <w:rPr>
          <w:rFonts w:ascii="Century Gothic" w:hAnsi="Century Gothic"/>
          <w:b/>
        </w:rPr>
        <w:t>10</w:t>
      </w:r>
    </w:p>
    <w:p w:rsidR="000B4232" w:rsidRPr="000B4232" w:rsidRDefault="000B4232" w:rsidP="000301C8">
      <w:pPr>
        <w:spacing w:after="0"/>
        <w:jc w:val="both"/>
        <w:rPr>
          <w:rFonts w:ascii="Century Gothic" w:hAnsi="Century Gothic"/>
        </w:rPr>
      </w:pPr>
    </w:p>
    <w:p w:rsidR="00651C65" w:rsidRPr="000B4232" w:rsidRDefault="00651C65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MIGUET Laurent, « Montage d’opération – l’autopromotion essaime à Strasbourg », </w:t>
      </w:r>
      <w:r w:rsidRPr="000B4232">
        <w:rPr>
          <w:rFonts w:ascii="Century Gothic" w:hAnsi="Century Gothic"/>
          <w:i/>
        </w:rPr>
        <w:t>Le moniteur BTP</w:t>
      </w:r>
      <w:r w:rsidRPr="000B4232">
        <w:rPr>
          <w:rFonts w:ascii="Century Gothic" w:hAnsi="Century Gothic"/>
        </w:rPr>
        <w:t>, 12 novembre 2010, n°581, p. 68-70.</w:t>
      </w:r>
    </w:p>
    <w:p w:rsidR="00651C65" w:rsidRPr="000B4232" w:rsidRDefault="00651C65" w:rsidP="000301C8">
      <w:pPr>
        <w:spacing w:after="0"/>
        <w:jc w:val="both"/>
        <w:rPr>
          <w:rFonts w:ascii="Century Gothic" w:hAnsi="Century Gothic"/>
        </w:rPr>
      </w:pPr>
    </w:p>
    <w:p w:rsidR="00651C65" w:rsidRPr="000B4232" w:rsidRDefault="00651C65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SAID-SHAROUZ Mina, HABIBI </w:t>
      </w:r>
      <w:proofErr w:type="spellStart"/>
      <w:r w:rsidRPr="000B4232">
        <w:rPr>
          <w:rFonts w:ascii="Century Gothic" w:hAnsi="Century Gothic"/>
        </w:rPr>
        <w:t>Mohsen</w:t>
      </w:r>
      <w:proofErr w:type="spellEnd"/>
      <w:r w:rsidRPr="000B4232">
        <w:rPr>
          <w:rFonts w:ascii="Century Gothic" w:hAnsi="Century Gothic"/>
        </w:rPr>
        <w:t>, « Banlieues sud de Téhéran : l’</w:t>
      </w:r>
      <w:proofErr w:type="spellStart"/>
      <w:r w:rsidRPr="000B4232">
        <w:rPr>
          <w:rFonts w:ascii="Century Gothic" w:hAnsi="Century Gothic"/>
        </w:rPr>
        <w:t>auto-production</w:t>
      </w:r>
      <w:proofErr w:type="spellEnd"/>
      <w:r w:rsidRPr="000B4232">
        <w:rPr>
          <w:rFonts w:ascii="Century Gothic" w:hAnsi="Century Gothic"/>
        </w:rPr>
        <w:t xml:space="preserve"> des lieux publics », </w:t>
      </w:r>
      <w:r w:rsidRPr="000B4232">
        <w:rPr>
          <w:rFonts w:ascii="Century Gothic" w:hAnsi="Century Gothic"/>
          <w:i/>
        </w:rPr>
        <w:t>Urbanisme</w:t>
      </w:r>
      <w:r w:rsidRPr="000B4232">
        <w:rPr>
          <w:rFonts w:ascii="Century Gothic" w:hAnsi="Century Gothic"/>
        </w:rPr>
        <w:t>, sept</w:t>
      </w:r>
      <w:proofErr w:type="gramStart"/>
      <w:r w:rsidRPr="000B4232">
        <w:rPr>
          <w:rFonts w:ascii="Century Gothic" w:hAnsi="Century Gothic"/>
        </w:rPr>
        <w:t>./</w:t>
      </w:r>
      <w:proofErr w:type="gramEnd"/>
      <w:r w:rsidRPr="000B4232">
        <w:rPr>
          <w:rFonts w:ascii="Century Gothic" w:hAnsi="Century Gothic"/>
        </w:rPr>
        <w:t>oct. 2010, n°374, p. 35-38.</w:t>
      </w:r>
    </w:p>
    <w:p w:rsidR="00651C65" w:rsidRPr="000B4232" w:rsidRDefault="00297B47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 </w:t>
      </w:r>
    </w:p>
    <w:p w:rsidR="00651C65" w:rsidRPr="000B4232" w:rsidRDefault="00651C65" w:rsidP="00651C65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PORTE Sébastien, « Les </w:t>
      </w:r>
      <w:proofErr w:type="spellStart"/>
      <w:r w:rsidRPr="000B4232">
        <w:rPr>
          <w:rFonts w:ascii="Century Gothic" w:hAnsi="Century Gothic"/>
        </w:rPr>
        <w:t>Babayagas</w:t>
      </w:r>
      <w:proofErr w:type="spellEnd"/>
      <w:r w:rsidRPr="000B4232">
        <w:rPr>
          <w:rFonts w:ascii="Century Gothic" w:hAnsi="Century Gothic"/>
        </w:rPr>
        <w:t xml:space="preserve">, vieillir solidaire », </w:t>
      </w:r>
      <w:r w:rsidRPr="000B4232">
        <w:rPr>
          <w:rFonts w:ascii="Century Gothic" w:hAnsi="Century Gothic"/>
          <w:i/>
        </w:rPr>
        <w:t>La maison écologique</w:t>
      </w:r>
      <w:r w:rsidRPr="000B4232">
        <w:rPr>
          <w:rFonts w:ascii="Century Gothic" w:hAnsi="Century Gothic"/>
        </w:rPr>
        <w:t>, août/sept. 2010, n°58.</w:t>
      </w:r>
    </w:p>
    <w:p w:rsidR="000301C8" w:rsidRPr="000B4232" w:rsidRDefault="000B4232" w:rsidP="000301C8">
      <w:pPr>
        <w:spacing w:after="0"/>
        <w:jc w:val="both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</w:t>
      </w:r>
      <w:r w:rsidR="0084092F">
        <w:rPr>
          <w:rFonts w:ascii="Century Gothic" w:hAnsi="Century Gothic"/>
          <w:b/>
        </w:rPr>
        <w:t xml:space="preserve"> E73770/</w:t>
      </w:r>
      <w:r>
        <w:rPr>
          <w:rFonts w:ascii="Century Gothic" w:hAnsi="Century Gothic"/>
          <w:b/>
        </w:rPr>
        <w:t>11</w:t>
      </w:r>
    </w:p>
    <w:p w:rsidR="000B4232" w:rsidRPr="000B4232" w:rsidRDefault="000B4232" w:rsidP="000301C8">
      <w:pPr>
        <w:spacing w:after="0"/>
        <w:jc w:val="both"/>
        <w:rPr>
          <w:rFonts w:ascii="Century Gothic" w:hAnsi="Century Gothic"/>
        </w:rPr>
      </w:pPr>
    </w:p>
    <w:p w:rsidR="00CC34CF" w:rsidRPr="000B4232" w:rsidRDefault="00CC34CF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  <w:i/>
        </w:rPr>
        <w:t>Territoires. Le mensuel de la démocratie locale</w:t>
      </w:r>
      <w:r w:rsidRPr="000B4232">
        <w:rPr>
          <w:rFonts w:ascii="Century Gothic" w:hAnsi="Century Gothic"/>
        </w:rPr>
        <w:t>, mai 2010, n°508, Dossier : « Habitat coopératif : une troisième voie pour l’accès au logement ? » comprenant les articles suivant :</w:t>
      </w:r>
    </w:p>
    <w:p w:rsidR="00CC34CF" w:rsidRPr="000B4232" w:rsidRDefault="00CC34CF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D’ORAZIO Anne, « « Habiter autrement » : de l’initiative à l’engagement », p24-25.</w:t>
      </w:r>
    </w:p>
    <w:p w:rsidR="00CC34CF" w:rsidRPr="000B4232" w:rsidRDefault="00CC34CF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BACQUE Marie-Hélène, « L’habitat alternatif : quoi de neuf ? », p. 26- 27.</w:t>
      </w:r>
    </w:p>
    <w:p w:rsidR="00CC34CF" w:rsidRPr="000B4232" w:rsidRDefault="00CC34CF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COSTANZO Sabrina, « Vers la reconnaissance des coopératives d’habitants », p. 28-29.</w:t>
      </w:r>
    </w:p>
    <w:p w:rsidR="00CC34CF" w:rsidRPr="000B4232" w:rsidRDefault="00CC34CF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CARRIOU Claire, « La coopérative d’habitants impulsée par le haut », p. 30-31.</w:t>
      </w:r>
    </w:p>
    <w:p w:rsidR="00D07657" w:rsidRPr="000B4232" w:rsidRDefault="00D07657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BIAU Véronique, « Architectes militants et hybridation des savoirs », interview, p. 31.</w:t>
      </w:r>
    </w:p>
    <w:p w:rsidR="00CC34CF" w:rsidRPr="000B4232" w:rsidRDefault="00CC34CF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VERMEERSCH Stéphanie, « Quand bien vieillir rime avec vivre ensemble », p. 32-34.</w:t>
      </w:r>
    </w:p>
    <w:p w:rsidR="00CC34CF" w:rsidRPr="000B4232" w:rsidRDefault="00CC34CF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RABIVONICH Adriana, « L’alternative coopérative en Suisse », p. 35.</w:t>
      </w:r>
    </w:p>
    <w:p w:rsidR="00CC34CF" w:rsidRDefault="00CC34CF" w:rsidP="000301C8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MARCHAND Marie-Pierre, « Le Village vertical : un projet de vie « autrement » », p. 36-37.</w:t>
      </w:r>
    </w:p>
    <w:p w:rsidR="003B74BB" w:rsidRPr="000B4232" w:rsidRDefault="003B74BB" w:rsidP="003B74BB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  <w:b/>
        </w:rPr>
        <w:t>COTE :</w:t>
      </w:r>
      <w:r w:rsidR="0084092F">
        <w:rPr>
          <w:rFonts w:ascii="Century Gothic" w:hAnsi="Century Gothic"/>
          <w:b/>
        </w:rPr>
        <w:t xml:space="preserve"> E73770/</w:t>
      </w:r>
      <w:r>
        <w:rPr>
          <w:rFonts w:ascii="Century Gothic" w:hAnsi="Century Gothic"/>
          <w:b/>
        </w:rPr>
        <w:t>12</w:t>
      </w:r>
    </w:p>
    <w:p w:rsidR="000301C8" w:rsidRPr="000B4232" w:rsidRDefault="000301C8" w:rsidP="000301C8">
      <w:pPr>
        <w:spacing w:after="0"/>
        <w:jc w:val="both"/>
        <w:rPr>
          <w:rFonts w:ascii="Century Gothic" w:hAnsi="Century Gothic"/>
        </w:rPr>
      </w:pPr>
    </w:p>
    <w:p w:rsidR="000B4232" w:rsidRPr="000B4232" w:rsidRDefault="00CC34CF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BERNARD Michel, « Paris-Jardins, cité coopérative du XIXe siècle », </w:t>
      </w:r>
      <w:r w:rsidRPr="000B4232">
        <w:rPr>
          <w:rFonts w:ascii="Century Gothic" w:hAnsi="Century Gothic"/>
          <w:i/>
        </w:rPr>
        <w:t>La maison écologique</w:t>
      </w:r>
      <w:r w:rsidRPr="000B4232">
        <w:rPr>
          <w:rFonts w:ascii="Century Gothic" w:hAnsi="Century Gothic"/>
        </w:rPr>
        <w:t xml:space="preserve">, déc.2009/janv.2010, n°54, p. 44-47. </w:t>
      </w:r>
    </w:p>
    <w:p w:rsidR="000B4232" w:rsidRPr="000B4232" w:rsidRDefault="000B4232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  <w:b/>
        </w:rPr>
        <w:lastRenderedPageBreak/>
        <w:t>COTE :</w:t>
      </w:r>
      <w:r w:rsidR="0084092F">
        <w:rPr>
          <w:rFonts w:ascii="Century Gothic" w:hAnsi="Century Gothic"/>
          <w:b/>
        </w:rPr>
        <w:t xml:space="preserve"> E73770/</w:t>
      </w:r>
      <w:r>
        <w:rPr>
          <w:rFonts w:ascii="Century Gothic" w:hAnsi="Century Gothic"/>
          <w:b/>
        </w:rPr>
        <w:t>13</w:t>
      </w:r>
    </w:p>
    <w:p w:rsidR="00A52D38" w:rsidRPr="000B4232" w:rsidRDefault="00A52D38" w:rsidP="000301C8">
      <w:pPr>
        <w:spacing w:after="0"/>
        <w:jc w:val="both"/>
        <w:rPr>
          <w:rFonts w:ascii="Century Gothic" w:hAnsi="Century Gothic"/>
        </w:rPr>
      </w:pPr>
    </w:p>
    <w:p w:rsidR="00A52D38" w:rsidRPr="000B4232" w:rsidRDefault="00A52D38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D’ORAZIO Anne, « Espaces partagés. Partager terrasse, patio, jardin : effet de mode ou mode de vie ? », </w:t>
      </w:r>
      <w:proofErr w:type="spellStart"/>
      <w:r w:rsidRPr="000B4232">
        <w:rPr>
          <w:rFonts w:ascii="Century Gothic" w:hAnsi="Century Gothic"/>
          <w:i/>
        </w:rPr>
        <w:t>Ecologik</w:t>
      </w:r>
      <w:proofErr w:type="spellEnd"/>
      <w:r w:rsidRPr="000B4232">
        <w:rPr>
          <w:rFonts w:ascii="Century Gothic" w:hAnsi="Century Gothic"/>
        </w:rPr>
        <w:t>, oct</w:t>
      </w:r>
      <w:proofErr w:type="gramStart"/>
      <w:r w:rsidRPr="000B4232">
        <w:rPr>
          <w:rFonts w:ascii="Century Gothic" w:hAnsi="Century Gothic"/>
        </w:rPr>
        <w:t>./</w:t>
      </w:r>
      <w:proofErr w:type="gramEnd"/>
      <w:r w:rsidRPr="000B4232">
        <w:rPr>
          <w:rFonts w:ascii="Century Gothic" w:hAnsi="Century Gothic"/>
        </w:rPr>
        <w:t>nov. 2009, n°11, p. 72-76.</w:t>
      </w:r>
    </w:p>
    <w:p w:rsidR="000301C8" w:rsidRPr="000B4232" w:rsidRDefault="000301C8" w:rsidP="000301C8">
      <w:pPr>
        <w:spacing w:after="0"/>
        <w:jc w:val="both"/>
        <w:rPr>
          <w:rFonts w:ascii="Century Gothic" w:hAnsi="Century Gothic"/>
        </w:rPr>
      </w:pPr>
    </w:p>
    <w:p w:rsidR="00CC34CF" w:rsidRPr="000B4232" w:rsidRDefault="00CC34CF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GUYOT Emmanuel, BOULANGER Vincent, « Accompagner l’habitat groupé », </w:t>
      </w:r>
      <w:r w:rsidRPr="000B4232">
        <w:rPr>
          <w:rFonts w:ascii="Century Gothic" w:hAnsi="Century Gothic"/>
          <w:i/>
        </w:rPr>
        <w:t>la maison écologique</w:t>
      </w:r>
      <w:r w:rsidRPr="000B4232">
        <w:rPr>
          <w:rFonts w:ascii="Century Gothic" w:hAnsi="Century Gothic"/>
        </w:rPr>
        <w:t>, août/sept. 2009, n°52.</w:t>
      </w:r>
    </w:p>
    <w:p w:rsidR="000301C8" w:rsidRPr="000B4232" w:rsidRDefault="000B4232" w:rsidP="000301C8">
      <w:pPr>
        <w:spacing w:after="0"/>
        <w:jc w:val="both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</w:t>
      </w:r>
      <w:r w:rsidR="0084092F">
        <w:rPr>
          <w:rFonts w:ascii="Century Gothic" w:hAnsi="Century Gothic"/>
          <w:b/>
        </w:rPr>
        <w:t xml:space="preserve"> E73770/</w:t>
      </w:r>
      <w:r>
        <w:rPr>
          <w:rFonts w:ascii="Century Gothic" w:hAnsi="Century Gothic"/>
          <w:b/>
        </w:rPr>
        <w:t>14</w:t>
      </w:r>
    </w:p>
    <w:p w:rsidR="000B4232" w:rsidRPr="000B4232" w:rsidRDefault="000B4232" w:rsidP="000301C8">
      <w:pPr>
        <w:spacing w:after="0"/>
        <w:jc w:val="both"/>
        <w:rPr>
          <w:rFonts w:ascii="Century Gothic" w:hAnsi="Century Gothic"/>
        </w:rPr>
      </w:pPr>
    </w:p>
    <w:p w:rsidR="001A5762" w:rsidRPr="000B4232" w:rsidRDefault="001A5762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MIGUET Laurent, « Montage d’opération-autopromotion, la méthode </w:t>
      </w:r>
      <w:proofErr w:type="spellStart"/>
      <w:r w:rsidRPr="000B4232">
        <w:rPr>
          <w:rFonts w:ascii="Century Gothic" w:hAnsi="Century Gothic"/>
        </w:rPr>
        <w:t>Unanimm</w:t>
      </w:r>
      <w:proofErr w:type="spellEnd"/>
      <w:r w:rsidRPr="000B4232">
        <w:rPr>
          <w:rFonts w:ascii="Century Gothic" w:hAnsi="Century Gothic"/>
        </w:rPr>
        <w:t xml:space="preserve"> en rodage sur un site test », </w:t>
      </w:r>
      <w:r w:rsidRPr="000B4232">
        <w:rPr>
          <w:rFonts w:ascii="Century Gothic" w:hAnsi="Century Gothic"/>
          <w:i/>
        </w:rPr>
        <w:t>Le moniteur BTP</w:t>
      </w:r>
      <w:r w:rsidRPr="000B4232">
        <w:rPr>
          <w:rFonts w:ascii="Century Gothic" w:hAnsi="Century Gothic"/>
        </w:rPr>
        <w:t>, 15 aout 2008, n°5464, p. 25.</w:t>
      </w:r>
    </w:p>
    <w:p w:rsidR="001A5762" w:rsidRPr="000B4232" w:rsidRDefault="001A5762" w:rsidP="000301C8">
      <w:pPr>
        <w:spacing w:after="0"/>
        <w:jc w:val="both"/>
        <w:rPr>
          <w:rFonts w:ascii="Century Gothic" w:hAnsi="Century Gothic"/>
        </w:rPr>
      </w:pPr>
    </w:p>
    <w:p w:rsidR="00CC34CF" w:rsidRPr="000B4232" w:rsidRDefault="00CC34CF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THOUVENIN Bruno, « Un point sur l’habitat groupé », </w:t>
      </w:r>
      <w:r w:rsidRPr="000B4232">
        <w:rPr>
          <w:rFonts w:ascii="Century Gothic" w:hAnsi="Century Gothic"/>
          <w:i/>
        </w:rPr>
        <w:t>La maison écologique</w:t>
      </w:r>
      <w:r w:rsidRPr="000B4232">
        <w:rPr>
          <w:rFonts w:ascii="Century Gothic" w:hAnsi="Century Gothic"/>
        </w:rPr>
        <w:t>, oct</w:t>
      </w:r>
      <w:proofErr w:type="gramStart"/>
      <w:r w:rsidRPr="000B4232">
        <w:rPr>
          <w:rFonts w:ascii="Century Gothic" w:hAnsi="Century Gothic"/>
        </w:rPr>
        <w:t>./</w:t>
      </w:r>
      <w:proofErr w:type="gramEnd"/>
      <w:r w:rsidRPr="000B4232">
        <w:rPr>
          <w:rFonts w:ascii="Century Gothic" w:hAnsi="Century Gothic"/>
        </w:rPr>
        <w:t>nov. 2007, n°41, p. 44-47.</w:t>
      </w:r>
    </w:p>
    <w:p w:rsidR="000301C8" w:rsidRPr="000B4232" w:rsidRDefault="000B4232" w:rsidP="000301C8">
      <w:pPr>
        <w:spacing w:after="0"/>
        <w:jc w:val="both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</w:t>
      </w:r>
      <w:r w:rsidR="0084092F">
        <w:rPr>
          <w:rFonts w:ascii="Century Gothic" w:hAnsi="Century Gothic"/>
          <w:b/>
        </w:rPr>
        <w:t xml:space="preserve"> E73770/</w:t>
      </w:r>
      <w:r>
        <w:rPr>
          <w:rFonts w:ascii="Century Gothic" w:hAnsi="Century Gothic"/>
          <w:b/>
        </w:rPr>
        <w:t>15</w:t>
      </w:r>
    </w:p>
    <w:p w:rsidR="000B4232" w:rsidRPr="000B4232" w:rsidRDefault="000B4232" w:rsidP="000301C8">
      <w:pPr>
        <w:spacing w:after="0"/>
        <w:jc w:val="both"/>
        <w:rPr>
          <w:rFonts w:ascii="Century Gothic" w:hAnsi="Century Gothic"/>
        </w:rPr>
      </w:pPr>
    </w:p>
    <w:p w:rsidR="00085AE7" w:rsidRPr="000B4232" w:rsidRDefault="00085AE7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  <w:i/>
        </w:rPr>
        <w:t>L’Architecture d’Aujourd’hui</w:t>
      </w:r>
      <w:r w:rsidRPr="000B4232">
        <w:rPr>
          <w:rFonts w:ascii="Century Gothic" w:hAnsi="Century Gothic"/>
        </w:rPr>
        <w:t>, janv</w:t>
      </w:r>
      <w:proofErr w:type="gramStart"/>
      <w:r w:rsidRPr="000B4232">
        <w:rPr>
          <w:rFonts w:ascii="Century Gothic" w:hAnsi="Century Gothic"/>
        </w:rPr>
        <w:t>./</w:t>
      </w:r>
      <w:proofErr w:type="gramEnd"/>
      <w:r w:rsidRPr="000B4232">
        <w:rPr>
          <w:rFonts w:ascii="Century Gothic" w:hAnsi="Century Gothic"/>
        </w:rPr>
        <w:t>fév. 2007, n°368, Dossier : « Participer ».</w:t>
      </w:r>
    </w:p>
    <w:p w:rsidR="00085AE7" w:rsidRPr="000B4232" w:rsidRDefault="00085AE7" w:rsidP="000301C8">
      <w:pPr>
        <w:spacing w:after="0"/>
        <w:jc w:val="both"/>
        <w:rPr>
          <w:rFonts w:ascii="Century Gothic" w:hAnsi="Century Gothic"/>
        </w:rPr>
      </w:pPr>
    </w:p>
    <w:p w:rsidR="00085AE7" w:rsidRPr="000B4232" w:rsidRDefault="00085AE7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BRAATHEN Martin, « </w:t>
      </w:r>
      <w:proofErr w:type="spellStart"/>
      <w:r w:rsidRPr="000B4232">
        <w:rPr>
          <w:rFonts w:ascii="Century Gothic" w:hAnsi="Century Gothic"/>
        </w:rPr>
        <w:t>Punk’s</w:t>
      </w:r>
      <w:proofErr w:type="spellEnd"/>
      <w:r w:rsidRPr="000B4232">
        <w:rPr>
          <w:rFonts w:ascii="Century Gothic" w:hAnsi="Century Gothic"/>
        </w:rPr>
        <w:t xml:space="preserve"> </w:t>
      </w:r>
      <w:proofErr w:type="spellStart"/>
      <w:r w:rsidRPr="000B4232">
        <w:rPr>
          <w:rFonts w:ascii="Century Gothic" w:hAnsi="Century Gothic"/>
        </w:rPr>
        <w:t>progress</w:t>
      </w:r>
      <w:proofErr w:type="spellEnd"/>
      <w:r w:rsidRPr="000B4232">
        <w:rPr>
          <w:rFonts w:ascii="Century Gothic" w:hAnsi="Century Gothic"/>
        </w:rPr>
        <w:t xml:space="preserve"> », </w:t>
      </w:r>
      <w:r w:rsidRPr="000B4232">
        <w:rPr>
          <w:rFonts w:ascii="Century Gothic" w:hAnsi="Century Gothic"/>
          <w:i/>
        </w:rPr>
        <w:t>Architecture</w:t>
      </w:r>
      <w:r w:rsidRPr="000B4232">
        <w:rPr>
          <w:rFonts w:ascii="Century Gothic" w:hAnsi="Century Gothic"/>
        </w:rPr>
        <w:t>, avril 2006, vol. 95 : n°4, p. 40-47.</w:t>
      </w:r>
    </w:p>
    <w:p w:rsidR="00085AE7" w:rsidRPr="000B4232" w:rsidRDefault="00085AE7" w:rsidP="000301C8">
      <w:pPr>
        <w:spacing w:after="0"/>
        <w:jc w:val="both"/>
        <w:rPr>
          <w:rFonts w:ascii="Century Gothic" w:hAnsi="Century Gothic"/>
        </w:rPr>
      </w:pPr>
    </w:p>
    <w:p w:rsidR="00085AE7" w:rsidRPr="000B4232" w:rsidRDefault="00085AE7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« Copenhague, la cité libre de </w:t>
      </w:r>
      <w:proofErr w:type="spellStart"/>
      <w:r w:rsidRPr="000B4232">
        <w:rPr>
          <w:rFonts w:ascii="Century Gothic" w:hAnsi="Century Gothic"/>
        </w:rPr>
        <w:t>Christiana</w:t>
      </w:r>
      <w:proofErr w:type="spellEnd"/>
      <w:r w:rsidRPr="000B4232">
        <w:rPr>
          <w:rFonts w:ascii="Century Gothic" w:hAnsi="Century Gothic"/>
        </w:rPr>
        <w:t xml:space="preserve"> », </w:t>
      </w:r>
      <w:r w:rsidRPr="000B4232">
        <w:rPr>
          <w:rFonts w:ascii="Century Gothic" w:hAnsi="Century Gothic"/>
          <w:i/>
        </w:rPr>
        <w:t>Urbanisme</w:t>
      </w:r>
      <w:r w:rsidRPr="000B4232">
        <w:rPr>
          <w:rFonts w:ascii="Century Gothic" w:hAnsi="Century Gothic"/>
        </w:rPr>
        <w:t>, sept</w:t>
      </w:r>
      <w:proofErr w:type="gramStart"/>
      <w:r w:rsidRPr="000B4232">
        <w:rPr>
          <w:rFonts w:ascii="Century Gothic" w:hAnsi="Century Gothic"/>
        </w:rPr>
        <w:t>./</w:t>
      </w:r>
      <w:proofErr w:type="gramEnd"/>
      <w:r w:rsidRPr="000B4232">
        <w:rPr>
          <w:rFonts w:ascii="Century Gothic" w:hAnsi="Century Gothic"/>
        </w:rPr>
        <w:t>oct. 2005, n°344, p. 28-30.</w:t>
      </w:r>
    </w:p>
    <w:p w:rsidR="00085AE7" w:rsidRPr="000B4232" w:rsidRDefault="00085AE7" w:rsidP="000301C8">
      <w:pPr>
        <w:spacing w:after="0"/>
        <w:jc w:val="both"/>
        <w:rPr>
          <w:rFonts w:ascii="Century Gothic" w:hAnsi="Century Gothic"/>
        </w:rPr>
      </w:pPr>
    </w:p>
    <w:p w:rsidR="00C51B71" w:rsidRPr="000B4232" w:rsidRDefault="00C51B71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PESCHKE Barbara, « Les Castors du Lot », </w:t>
      </w:r>
      <w:r w:rsidRPr="000B4232">
        <w:rPr>
          <w:rFonts w:ascii="Century Gothic" w:hAnsi="Century Gothic"/>
          <w:i/>
        </w:rPr>
        <w:t>La maison écologique</w:t>
      </w:r>
      <w:r w:rsidRPr="000B4232">
        <w:rPr>
          <w:rFonts w:ascii="Century Gothic" w:hAnsi="Century Gothic"/>
        </w:rPr>
        <w:t>, fév</w:t>
      </w:r>
      <w:proofErr w:type="gramStart"/>
      <w:r w:rsidRPr="000B4232">
        <w:rPr>
          <w:rFonts w:ascii="Century Gothic" w:hAnsi="Century Gothic"/>
        </w:rPr>
        <w:t>./</w:t>
      </w:r>
      <w:proofErr w:type="gramEnd"/>
      <w:r w:rsidRPr="000B4232">
        <w:rPr>
          <w:rFonts w:ascii="Century Gothic" w:hAnsi="Century Gothic"/>
        </w:rPr>
        <w:t xml:space="preserve"> mars 2005, n°25.</w:t>
      </w:r>
    </w:p>
    <w:p w:rsidR="00792E90" w:rsidRPr="000B4232" w:rsidRDefault="000B4232" w:rsidP="000301C8">
      <w:pPr>
        <w:spacing w:after="0"/>
        <w:jc w:val="both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</w:t>
      </w:r>
      <w:r w:rsidR="0084092F">
        <w:rPr>
          <w:rFonts w:ascii="Century Gothic" w:hAnsi="Century Gothic"/>
          <w:b/>
        </w:rPr>
        <w:t xml:space="preserve"> E73770/</w:t>
      </w:r>
      <w:r>
        <w:rPr>
          <w:rFonts w:ascii="Century Gothic" w:hAnsi="Century Gothic"/>
          <w:b/>
        </w:rPr>
        <w:t>16</w:t>
      </w:r>
    </w:p>
    <w:p w:rsidR="000B4232" w:rsidRPr="000B4232" w:rsidRDefault="000B4232" w:rsidP="000301C8">
      <w:pPr>
        <w:spacing w:after="0"/>
        <w:jc w:val="both"/>
        <w:rPr>
          <w:rFonts w:ascii="Century Gothic" w:hAnsi="Century Gothic"/>
        </w:rPr>
      </w:pPr>
    </w:p>
    <w:p w:rsidR="000B4232" w:rsidRPr="000B4232" w:rsidRDefault="00297B47" w:rsidP="000301C8">
      <w:pPr>
        <w:spacing w:after="0"/>
        <w:jc w:val="both"/>
        <w:rPr>
          <w:rFonts w:ascii="Century Gothic" w:hAnsi="Century Gothic"/>
          <w:b/>
        </w:rPr>
      </w:pPr>
      <w:r w:rsidRPr="000B4232">
        <w:rPr>
          <w:rFonts w:ascii="Century Gothic" w:hAnsi="Century Gothic"/>
          <w:i/>
        </w:rPr>
        <w:t>H. Revue de l’habitat social</w:t>
      </w:r>
      <w:r w:rsidRPr="000B4232">
        <w:rPr>
          <w:rFonts w:ascii="Century Gothic" w:hAnsi="Century Gothic"/>
        </w:rPr>
        <w:t>, février 1984, n° 93, Dossier : « Histoires de participer » dont :</w:t>
      </w:r>
      <w:r w:rsidR="000B4232" w:rsidRPr="000B4232">
        <w:rPr>
          <w:rFonts w:ascii="Century Gothic" w:hAnsi="Century Gothic"/>
          <w:b/>
        </w:rPr>
        <w:t xml:space="preserve"> </w:t>
      </w:r>
    </w:p>
    <w:p w:rsidR="000B4232" w:rsidRPr="000B4232" w:rsidRDefault="00297B47" w:rsidP="003B74BB">
      <w:pPr>
        <w:spacing w:after="0"/>
        <w:ind w:left="705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_ COURTOIS Gérard, « Habitat groupé autogéré : devine qui vient dîner ce soir… ».</w:t>
      </w:r>
    </w:p>
    <w:p w:rsidR="00297B47" w:rsidRPr="000B4232" w:rsidRDefault="00297B47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ab/>
        <w:t>_ LEFEVRE Pierre,  « L’utopie participationniste », p. 74-77.</w:t>
      </w:r>
    </w:p>
    <w:p w:rsidR="00297B47" w:rsidRDefault="00297B47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ab/>
        <w:t>_ CHEMETOV Paul, « Attention, participation ! », entretien, p. 78-79.</w:t>
      </w:r>
    </w:p>
    <w:p w:rsidR="003B74BB" w:rsidRPr="000B4232" w:rsidRDefault="003B74BB" w:rsidP="003B74BB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  <w:b/>
        </w:rPr>
        <w:t>COTE :</w:t>
      </w:r>
      <w:r w:rsidR="0084092F">
        <w:rPr>
          <w:rFonts w:ascii="Century Gothic" w:hAnsi="Century Gothic"/>
          <w:b/>
        </w:rPr>
        <w:t xml:space="preserve"> E73770/</w:t>
      </w:r>
      <w:r>
        <w:rPr>
          <w:rFonts w:ascii="Century Gothic" w:hAnsi="Century Gothic"/>
          <w:b/>
        </w:rPr>
        <w:t>17</w:t>
      </w:r>
    </w:p>
    <w:p w:rsidR="00297B47" w:rsidRPr="000B4232" w:rsidRDefault="00297B47" w:rsidP="000301C8">
      <w:pPr>
        <w:spacing w:after="0"/>
        <w:jc w:val="both"/>
        <w:rPr>
          <w:rFonts w:ascii="Century Gothic" w:hAnsi="Century Gothic"/>
        </w:rPr>
      </w:pPr>
    </w:p>
    <w:p w:rsidR="00696374" w:rsidRPr="000B4232" w:rsidRDefault="00696374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KATAN Roger, « Vers une architecture appropriée », </w:t>
      </w:r>
      <w:r w:rsidRPr="000B4232">
        <w:rPr>
          <w:rFonts w:ascii="Century Gothic" w:hAnsi="Century Gothic"/>
          <w:i/>
        </w:rPr>
        <w:t>Techniques et architecture</w:t>
      </w:r>
      <w:r w:rsidRPr="000B4232">
        <w:rPr>
          <w:rFonts w:ascii="Century Gothic" w:hAnsi="Century Gothic"/>
        </w:rPr>
        <w:t>, déc</w:t>
      </w:r>
      <w:proofErr w:type="gramStart"/>
      <w:r w:rsidRPr="000B4232">
        <w:rPr>
          <w:rFonts w:ascii="Century Gothic" w:hAnsi="Century Gothic"/>
        </w:rPr>
        <w:t>./</w:t>
      </w:r>
      <w:proofErr w:type="gramEnd"/>
      <w:r w:rsidRPr="000B4232">
        <w:rPr>
          <w:rFonts w:ascii="Century Gothic" w:hAnsi="Century Gothic"/>
        </w:rPr>
        <w:t>janv. 1982, n°34, p. 59-67.</w:t>
      </w:r>
    </w:p>
    <w:p w:rsidR="00696374" w:rsidRPr="000B4232" w:rsidRDefault="00696374" w:rsidP="000301C8">
      <w:pPr>
        <w:spacing w:after="0"/>
        <w:jc w:val="both"/>
        <w:rPr>
          <w:rFonts w:ascii="Century Gothic" w:hAnsi="Century Gothic"/>
          <w:i/>
        </w:rPr>
      </w:pPr>
    </w:p>
    <w:p w:rsidR="00792E90" w:rsidRPr="000B4232" w:rsidRDefault="00A52D38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  <w:i/>
        </w:rPr>
        <w:t>L’architecture d’aujourd’hui</w:t>
      </w:r>
      <w:r w:rsidRPr="000B4232">
        <w:rPr>
          <w:rFonts w:ascii="Century Gothic" w:hAnsi="Century Gothic"/>
        </w:rPr>
        <w:t>, avril 1978, n°196, Dossier : « Un habitat autogéré. Mouvement de l’Habitat Groupé Autogéré M.H.G.A. », p. 68-82.</w:t>
      </w:r>
    </w:p>
    <w:p w:rsidR="00A52D38" w:rsidRPr="000B4232" w:rsidRDefault="00A52D38" w:rsidP="000301C8">
      <w:pPr>
        <w:spacing w:after="0"/>
        <w:jc w:val="both"/>
        <w:rPr>
          <w:rFonts w:ascii="Century Gothic" w:hAnsi="Century Gothic"/>
        </w:rPr>
      </w:pPr>
    </w:p>
    <w:p w:rsidR="00A52D38" w:rsidRPr="000B4232" w:rsidRDefault="00A52D38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GROUPE ACTION-CONCERTATION, « Un autre espace habité pour un autre mode d’habiter », </w:t>
      </w:r>
      <w:r w:rsidRPr="000B4232">
        <w:rPr>
          <w:rFonts w:ascii="Century Gothic" w:hAnsi="Century Gothic"/>
          <w:i/>
        </w:rPr>
        <w:t>Techniques et architecture</w:t>
      </w:r>
      <w:r w:rsidRPr="000B4232">
        <w:rPr>
          <w:rFonts w:ascii="Century Gothic" w:hAnsi="Century Gothic"/>
        </w:rPr>
        <w:t>, oct</w:t>
      </w:r>
      <w:proofErr w:type="gramStart"/>
      <w:r w:rsidRPr="000B4232">
        <w:rPr>
          <w:rFonts w:ascii="Century Gothic" w:hAnsi="Century Gothic"/>
        </w:rPr>
        <w:t>./</w:t>
      </w:r>
      <w:proofErr w:type="gramEnd"/>
      <w:r w:rsidRPr="000B4232">
        <w:rPr>
          <w:rFonts w:ascii="Century Gothic" w:hAnsi="Century Gothic"/>
        </w:rPr>
        <w:t>nov. 1977, n°316</w:t>
      </w:r>
      <w:r w:rsidR="00696374" w:rsidRPr="000B4232">
        <w:rPr>
          <w:rFonts w:ascii="Century Gothic" w:hAnsi="Century Gothic"/>
        </w:rPr>
        <w:t>, p. 132-135.</w:t>
      </w:r>
    </w:p>
    <w:p w:rsidR="00696374" w:rsidRPr="000B4232" w:rsidRDefault="00696374" w:rsidP="000301C8">
      <w:pPr>
        <w:spacing w:after="0"/>
        <w:jc w:val="both"/>
        <w:rPr>
          <w:rFonts w:ascii="Century Gothic" w:hAnsi="Century Gothic"/>
        </w:rPr>
      </w:pPr>
    </w:p>
    <w:p w:rsidR="00696374" w:rsidRPr="000B4232" w:rsidRDefault="00696374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EMMERICH David Georges, « Soft architecture, l’emplâtre sur jambes de bois », </w:t>
      </w:r>
      <w:r w:rsidRPr="000B4232">
        <w:rPr>
          <w:rFonts w:ascii="Century Gothic" w:hAnsi="Century Gothic"/>
          <w:i/>
        </w:rPr>
        <w:t>L’architecture d’aujourd’hui</w:t>
      </w:r>
      <w:r w:rsidRPr="000B4232">
        <w:rPr>
          <w:rFonts w:ascii="Century Gothic" w:hAnsi="Century Gothic"/>
        </w:rPr>
        <w:t>, avril/mai 1971, n°155, p. 88-92.</w:t>
      </w:r>
    </w:p>
    <w:p w:rsidR="00696374" w:rsidRDefault="00696374" w:rsidP="000301C8">
      <w:pPr>
        <w:spacing w:after="0"/>
        <w:jc w:val="both"/>
        <w:rPr>
          <w:rFonts w:ascii="Century Gothic" w:hAnsi="Century Gothic"/>
        </w:rPr>
      </w:pPr>
    </w:p>
    <w:p w:rsidR="003B74BB" w:rsidRPr="000B4232" w:rsidRDefault="003B74BB" w:rsidP="000301C8">
      <w:pPr>
        <w:spacing w:after="0"/>
        <w:jc w:val="both"/>
        <w:rPr>
          <w:rFonts w:ascii="Century Gothic" w:hAnsi="Century Gothic"/>
        </w:rPr>
      </w:pPr>
    </w:p>
    <w:p w:rsidR="00A52D38" w:rsidRPr="000B4232" w:rsidRDefault="00A52D38" w:rsidP="000301C8">
      <w:pPr>
        <w:spacing w:after="0"/>
        <w:jc w:val="both"/>
        <w:rPr>
          <w:rFonts w:ascii="Century Gothic" w:hAnsi="Century Gothic"/>
        </w:rPr>
      </w:pPr>
    </w:p>
    <w:p w:rsidR="00CB4EE6" w:rsidRPr="000B4232" w:rsidRDefault="00CB4EE6" w:rsidP="000301C8">
      <w:pPr>
        <w:spacing w:after="0"/>
        <w:rPr>
          <w:rFonts w:ascii="Century Gothic" w:hAnsi="Century Gothic"/>
        </w:rPr>
      </w:pPr>
    </w:p>
    <w:p w:rsidR="00CB4EE6" w:rsidRPr="000B4232" w:rsidRDefault="00917721" w:rsidP="000301C8">
      <w:pPr>
        <w:spacing w:after="0"/>
        <w:jc w:val="both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Documents divers :</w:t>
      </w:r>
    </w:p>
    <w:p w:rsidR="000301C8" w:rsidRPr="000B4232" w:rsidRDefault="000301C8" w:rsidP="000301C8">
      <w:pPr>
        <w:spacing w:after="0"/>
        <w:jc w:val="both"/>
        <w:rPr>
          <w:rFonts w:ascii="Century Gothic" w:hAnsi="Century Gothic"/>
        </w:rPr>
      </w:pPr>
    </w:p>
    <w:p w:rsidR="00917721" w:rsidRPr="000B4232" w:rsidRDefault="00917721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Association Eco Habitat Groupé, D’ORAZIO Anne, </w:t>
      </w:r>
      <w:r w:rsidRPr="000B4232">
        <w:rPr>
          <w:rFonts w:ascii="Century Gothic" w:hAnsi="Century Gothic"/>
          <w:i/>
        </w:rPr>
        <w:t>L’habitat participatif à Montreuil. Une histoire, des initiatives collectives, une dynamique</w:t>
      </w:r>
      <w:r w:rsidRPr="000B4232">
        <w:rPr>
          <w:rFonts w:ascii="Century Gothic" w:hAnsi="Century Gothic"/>
        </w:rPr>
        <w:t>, étude commandée par l</w:t>
      </w:r>
      <w:r w:rsidR="003352F1" w:rsidRPr="000B4232">
        <w:rPr>
          <w:rFonts w:ascii="Century Gothic" w:hAnsi="Century Gothic"/>
        </w:rPr>
        <w:t>a ville de Montreuil, août 2011, 36 pages.</w:t>
      </w:r>
    </w:p>
    <w:p w:rsidR="000301C8" w:rsidRPr="000B4232" w:rsidRDefault="000B4232" w:rsidP="000301C8">
      <w:pPr>
        <w:spacing w:after="0"/>
        <w:jc w:val="both"/>
        <w:rPr>
          <w:rFonts w:ascii="Century Gothic" w:hAnsi="Century Gothic"/>
          <w:b/>
        </w:rPr>
      </w:pPr>
      <w:r w:rsidRPr="000B4232">
        <w:rPr>
          <w:rFonts w:ascii="Century Gothic" w:hAnsi="Century Gothic"/>
          <w:b/>
        </w:rPr>
        <w:t>COTE :</w:t>
      </w:r>
      <w:r w:rsidR="0084092F">
        <w:rPr>
          <w:rFonts w:ascii="Century Gothic" w:hAnsi="Century Gothic"/>
          <w:b/>
        </w:rPr>
        <w:t xml:space="preserve"> E73770/</w:t>
      </w:r>
      <w:r w:rsidR="00032378">
        <w:rPr>
          <w:rFonts w:ascii="Century Gothic" w:hAnsi="Century Gothic"/>
          <w:b/>
        </w:rPr>
        <w:t>18</w:t>
      </w:r>
    </w:p>
    <w:p w:rsidR="000B4232" w:rsidRPr="000B4232" w:rsidRDefault="000B4232" w:rsidP="000301C8">
      <w:pPr>
        <w:spacing w:after="0"/>
        <w:jc w:val="both"/>
        <w:rPr>
          <w:rFonts w:ascii="Century Gothic" w:hAnsi="Century Gothic"/>
        </w:rPr>
      </w:pPr>
    </w:p>
    <w:p w:rsidR="00917721" w:rsidRPr="000B4232" w:rsidRDefault="00917721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Association Eco-Quartier Strasbourg, </w:t>
      </w:r>
      <w:r w:rsidRPr="000B4232">
        <w:rPr>
          <w:rFonts w:ascii="Century Gothic" w:hAnsi="Century Gothic"/>
          <w:i/>
        </w:rPr>
        <w:t>Synthèse des Rencontres Nationales de l’Habitat Participatif 19, 20, 21 novembre 2010 organisées à Strasbourg</w:t>
      </w:r>
      <w:r w:rsidRPr="000B4232">
        <w:rPr>
          <w:rFonts w:ascii="Century Gothic" w:hAnsi="Century Gothic"/>
        </w:rPr>
        <w:t>, Février 2011</w:t>
      </w:r>
      <w:r w:rsidR="00DE2FB5" w:rsidRPr="000B4232">
        <w:rPr>
          <w:rFonts w:ascii="Century Gothic" w:hAnsi="Century Gothic"/>
        </w:rPr>
        <w:t>, 12 pages</w:t>
      </w:r>
      <w:r w:rsidRPr="000B4232">
        <w:rPr>
          <w:rFonts w:ascii="Century Gothic" w:hAnsi="Century Gothic"/>
        </w:rPr>
        <w:t>.</w:t>
      </w:r>
    </w:p>
    <w:p w:rsidR="00AC21EB" w:rsidRPr="000B4232" w:rsidRDefault="000B4232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  <w:b/>
        </w:rPr>
        <w:t>COTE :</w:t>
      </w:r>
      <w:r w:rsidR="0084092F">
        <w:rPr>
          <w:rFonts w:ascii="Century Gothic" w:hAnsi="Century Gothic"/>
          <w:b/>
        </w:rPr>
        <w:t xml:space="preserve"> E73770/</w:t>
      </w:r>
      <w:r w:rsidR="00032378">
        <w:rPr>
          <w:rFonts w:ascii="Century Gothic" w:hAnsi="Century Gothic"/>
          <w:b/>
        </w:rPr>
        <w:t>19</w:t>
      </w:r>
    </w:p>
    <w:p w:rsidR="00A23B46" w:rsidRDefault="00A23B46" w:rsidP="000301C8">
      <w:pPr>
        <w:spacing w:after="0"/>
        <w:jc w:val="both"/>
        <w:rPr>
          <w:rFonts w:ascii="Century Gothic" w:hAnsi="Century Gothic"/>
        </w:rPr>
      </w:pPr>
    </w:p>
    <w:p w:rsidR="003B74BB" w:rsidRPr="000B4232" w:rsidRDefault="003B74BB" w:rsidP="000301C8">
      <w:pPr>
        <w:spacing w:after="0"/>
        <w:jc w:val="both"/>
        <w:rPr>
          <w:rFonts w:ascii="Century Gothic" w:hAnsi="Century Gothic"/>
        </w:rPr>
      </w:pPr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  <w:b/>
        </w:rPr>
      </w:pPr>
      <w:proofErr w:type="spellStart"/>
      <w:r w:rsidRPr="000B4232">
        <w:rPr>
          <w:rFonts w:ascii="Century Gothic" w:hAnsi="Century Gothic"/>
          <w:b/>
        </w:rPr>
        <w:t>Sitographie</w:t>
      </w:r>
      <w:proofErr w:type="spellEnd"/>
      <w:r w:rsidRPr="000B4232">
        <w:rPr>
          <w:rFonts w:ascii="Century Gothic" w:hAnsi="Century Gothic"/>
          <w:b/>
        </w:rPr>
        <w:t> :</w:t>
      </w:r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 xml:space="preserve">Association </w:t>
      </w:r>
      <w:proofErr w:type="spellStart"/>
      <w:r w:rsidRPr="000B4232">
        <w:rPr>
          <w:rFonts w:ascii="Century Gothic" w:hAnsi="Century Gothic"/>
        </w:rPr>
        <w:t>Habicoop</w:t>
      </w:r>
      <w:proofErr w:type="spellEnd"/>
      <w:r w:rsidRPr="000B4232">
        <w:rPr>
          <w:rFonts w:ascii="Century Gothic" w:hAnsi="Century Gothic"/>
        </w:rPr>
        <w:t xml:space="preserve"> Habitat coopératif : </w:t>
      </w:r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  <w:hyperlink r:id="rId7" w:history="1">
        <w:r w:rsidRPr="000B4232">
          <w:rPr>
            <w:rStyle w:val="Lienhypertexte"/>
            <w:rFonts w:ascii="Century Gothic" w:hAnsi="Century Gothic"/>
            <w:color w:val="auto"/>
          </w:rPr>
          <w:t>http://www.habicoop.fr/</w:t>
        </w:r>
      </w:hyperlink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Eco habitat groupé (suite du MHGA Mouvement pour l’habitat groupé autogéré) :</w:t>
      </w:r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  <w:hyperlink r:id="rId8" w:history="1">
        <w:r w:rsidRPr="000B4232">
          <w:rPr>
            <w:rStyle w:val="Lienhypertexte"/>
            <w:rFonts w:ascii="Century Gothic" w:hAnsi="Century Gothic"/>
            <w:color w:val="auto"/>
          </w:rPr>
          <w:t>http://www.ecohabitatgroupe.fr/</w:t>
        </w:r>
      </w:hyperlink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Eco quartier Strasbourg :</w:t>
      </w:r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  <w:hyperlink r:id="rId9" w:history="1">
        <w:r w:rsidRPr="000B4232">
          <w:rPr>
            <w:rStyle w:val="Lienhypertexte"/>
            <w:rFonts w:ascii="Century Gothic" w:hAnsi="Century Gothic"/>
            <w:color w:val="auto"/>
          </w:rPr>
          <w:t>http://www.ecoquartier-Strasbourg.net/</w:t>
        </w:r>
      </w:hyperlink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Réseau inter-régional de l’habitat groupé :</w:t>
      </w:r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  <w:hyperlink r:id="rId10" w:history="1">
        <w:r w:rsidRPr="000B4232">
          <w:rPr>
            <w:rStyle w:val="Lienhypertexte"/>
            <w:rFonts w:ascii="Century Gothic" w:hAnsi="Century Gothic"/>
            <w:color w:val="auto"/>
          </w:rPr>
          <w:t>http://www.habitatgroupe.org/spip.php?page=sommaire&amp;id_secteur=7</w:t>
        </w:r>
      </w:hyperlink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Maitrise d’ouvrage d’habitats groupés participatifs :</w:t>
      </w:r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  <w:hyperlink r:id="rId11" w:history="1">
        <w:r w:rsidRPr="000B4232">
          <w:rPr>
            <w:rStyle w:val="Lienhypertexte"/>
            <w:rFonts w:ascii="Century Gothic" w:hAnsi="Century Gothic"/>
            <w:color w:val="auto"/>
          </w:rPr>
          <w:t>http://www.cpa-cps.com/</w:t>
        </w:r>
      </w:hyperlink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Office de promotion de l’habitat écologique coopératif :</w:t>
      </w:r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  <w:hyperlink r:id="rId12" w:history="1">
        <w:r w:rsidRPr="000B4232">
          <w:rPr>
            <w:rStyle w:val="Lienhypertexte"/>
            <w:rFonts w:ascii="Century Gothic" w:hAnsi="Century Gothic"/>
            <w:color w:val="auto"/>
          </w:rPr>
          <w:t>http://www.ophec.com</w:t>
        </w:r>
      </w:hyperlink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  <w:r w:rsidRPr="000B4232">
        <w:rPr>
          <w:rFonts w:ascii="Century Gothic" w:hAnsi="Century Gothic"/>
        </w:rPr>
        <w:t>Habiter c’est choisir :</w:t>
      </w:r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  <w:hyperlink r:id="rId13" w:history="1">
        <w:r w:rsidRPr="000B4232">
          <w:rPr>
            <w:rStyle w:val="Lienhypertexte"/>
            <w:rFonts w:ascii="Century Gothic" w:hAnsi="Century Gothic"/>
            <w:color w:val="auto"/>
          </w:rPr>
          <w:t>http://www.habiter-cest-choisir.fr/</w:t>
        </w:r>
      </w:hyperlink>
    </w:p>
    <w:p w:rsidR="00A23B46" w:rsidRPr="000B4232" w:rsidRDefault="00A23B46" w:rsidP="000301C8">
      <w:pPr>
        <w:spacing w:after="0"/>
        <w:jc w:val="both"/>
        <w:rPr>
          <w:rFonts w:ascii="Century Gothic" w:hAnsi="Century Gothic"/>
        </w:rPr>
      </w:pPr>
    </w:p>
    <w:p w:rsidR="00AC21EB" w:rsidRPr="000B4232" w:rsidRDefault="00AC21EB" w:rsidP="000301C8">
      <w:pPr>
        <w:spacing w:after="0"/>
        <w:jc w:val="both"/>
        <w:rPr>
          <w:rFonts w:ascii="Century Gothic" w:hAnsi="Century Gothic"/>
        </w:rPr>
      </w:pPr>
    </w:p>
    <w:p w:rsidR="009024CE" w:rsidRPr="000B4232" w:rsidRDefault="009024CE" w:rsidP="000301C8">
      <w:pPr>
        <w:spacing w:after="0"/>
        <w:jc w:val="both"/>
        <w:rPr>
          <w:rFonts w:ascii="Century Gothic" w:hAnsi="Century Gothic"/>
        </w:rPr>
      </w:pPr>
    </w:p>
    <w:p w:rsidR="001441F5" w:rsidRPr="000B4232" w:rsidRDefault="001441F5" w:rsidP="000301C8">
      <w:pPr>
        <w:spacing w:after="0"/>
        <w:jc w:val="both"/>
        <w:rPr>
          <w:rFonts w:ascii="Century Gothic" w:hAnsi="Century Gothic"/>
        </w:rPr>
      </w:pPr>
    </w:p>
    <w:sectPr w:rsidR="001441F5" w:rsidRPr="000B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F160A"/>
    <w:multiLevelType w:val="hybridMultilevel"/>
    <w:tmpl w:val="7D824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F5"/>
    <w:rsid w:val="000301C8"/>
    <w:rsid w:val="00032378"/>
    <w:rsid w:val="00085816"/>
    <w:rsid w:val="00085AE7"/>
    <w:rsid w:val="000B4232"/>
    <w:rsid w:val="000F4832"/>
    <w:rsid w:val="001441F5"/>
    <w:rsid w:val="00170A1E"/>
    <w:rsid w:val="001A5762"/>
    <w:rsid w:val="00214249"/>
    <w:rsid w:val="00297B47"/>
    <w:rsid w:val="003352F1"/>
    <w:rsid w:val="003861E6"/>
    <w:rsid w:val="003B6C9E"/>
    <w:rsid w:val="003B74BB"/>
    <w:rsid w:val="00495202"/>
    <w:rsid w:val="0052460C"/>
    <w:rsid w:val="00556B8B"/>
    <w:rsid w:val="00590540"/>
    <w:rsid w:val="005D26F5"/>
    <w:rsid w:val="00626F93"/>
    <w:rsid w:val="00651C65"/>
    <w:rsid w:val="00662EA9"/>
    <w:rsid w:val="00696374"/>
    <w:rsid w:val="00792E90"/>
    <w:rsid w:val="007A3DBF"/>
    <w:rsid w:val="00814F86"/>
    <w:rsid w:val="0084092F"/>
    <w:rsid w:val="008D3C4C"/>
    <w:rsid w:val="009024CE"/>
    <w:rsid w:val="00917721"/>
    <w:rsid w:val="00987968"/>
    <w:rsid w:val="00A23B46"/>
    <w:rsid w:val="00A52D38"/>
    <w:rsid w:val="00AC21EB"/>
    <w:rsid w:val="00C45790"/>
    <w:rsid w:val="00C51B71"/>
    <w:rsid w:val="00CB4EE6"/>
    <w:rsid w:val="00CB510F"/>
    <w:rsid w:val="00CC34CF"/>
    <w:rsid w:val="00CC4407"/>
    <w:rsid w:val="00D07657"/>
    <w:rsid w:val="00DE2FB5"/>
    <w:rsid w:val="00F8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6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4CE"/>
    <w:pPr>
      <w:ind w:left="720"/>
      <w:contextualSpacing/>
    </w:pPr>
  </w:style>
  <w:style w:type="character" w:customStyle="1" w:styleId="vcard">
    <w:name w:val="vcard"/>
    <w:basedOn w:val="Policepardfaut"/>
    <w:rsid w:val="00CC34CF"/>
  </w:style>
  <w:style w:type="character" w:styleId="Lienhypertexte">
    <w:name w:val="Hyperlink"/>
    <w:basedOn w:val="Policepardfaut"/>
    <w:uiPriority w:val="99"/>
    <w:unhideWhenUsed/>
    <w:rsid w:val="00CC34C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CC34CF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696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6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4CE"/>
    <w:pPr>
      <w:ind w:left="720"/>
      <w:contextualSpacing/>
    </w:pPr>
  </w:style>
  <w:style w:type="character" w:customStyle="1" w:styleId="vcard">
    <w:name w:val="vcard"/>
    <w:basedOn w:val="Policepardfaut"/>
    <w:rsid w:val="00CC34CF"/>
  </w:style>
  <w:style w:type="character" w:styleId="Lienhypertexte">
    <w:name w:val="Hyperlink"/>
    <w:basedOn w:val="Policepardfaut"/>
    <w:uiPriority w:val="99"/>
    <w:unhideWhenUsed/>
    <w:rsid w:val="00CC34C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CC34CF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696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habitatgroupe.fr/" TargetMode="External"/><Relationship Id="rId13" Type="http://schemas.openxmlformats.org/officeDocument/2006/relationships/hyperlink" Target="http://www.habiter-cest-choisir.f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abicoop.fr/" TargetMode="External"/><Relationship Id="rId12" Type="http://schemas.openxmlformats.org/officeDocument/2006/relationships/hyperlink" Target="http://www.ophe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a-cps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abitatgroupe.org/spip.php?page=sommaire&amp;id_secteur=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coquartier-Strasbourg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5419-C310-48F1-A435-ACCFA63B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1601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achaise</dc:creator>
  <cp:lastModifiedBy>achaise</cp:lastModifiedBy>
  <cp:revision>29</cp:revision>
  <dcterms:created xsi:type="dcterms:W3CDTF">2015-06-11T14:46:00Z</dcterms:created>
  <dcterms:modified xsi:type="dcterms:W3CDTF">2015-06-15T09:22:00Z</dcterms:modified>
</cp:coreProperties>
</file>